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E34" w:rsidRDefault="00066E34"/>
    <w:p w:rsidR="00066E34" w:rsidRDefault="00FC1882">
      <w:r>
        <w:rPr>
          <w:noProof/>
        </w:rPr>
        <mc:AlternateContent>
          <mc:Choice Requires="wps">
            <w:drawing>
              <wp:anchor distT="0" distB="0" distL="114300" distR="114300" simplePos="0" relativeHeight="251664384" behindDoc="0" locked="0" layoutInCell="1" allowOverlap="1">
                <wp:simplePos x="0" y="0"/>
                <wp:positionH relativeFrom="leftMargin">
                  <wp:posOffset>-228600</wp:posOffset>
                </wp:positionH>
                <wp:positionV relativeFrom="paragraph">
                  <wp:posOffset>200025</wp:posOffset>
                </wp:positionV>
                <wp:extent cx="533400" cy="3905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33400" cy="390525"/>
                        </a:xfrm>
                        <a:prstGeom prst="rect">
                          <a:avLst/>
                        </a:prstGeom>
                        <a:solidFill>
                          <a:schemeClr val="tx1"/>
                        </a:solidFill>
                        <a:ln w="6350">
                          <a:solidFill>
                            <a:schemeClr val="tx1"/>
                          </a:solidFill>
                        </a:ln>
                      </wps:spPr>
                      <wps:txbx>
                        <w:txbxContent>
                          <w:p w:rsidR="00702F15" w:rsidRDefault="00702F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8pt;margin-top:15.75pt;width:42pt;height:30.7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" fillcolor="black [3213]" strokecolor="black [3213]" strokeweight=".5pt">
                <v:textbox>
                  <w:txbxContent>
                    <w:p w:rsidR="00702F15" w:rsidRDefault="00702F15"/>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-1885950</wp:posOffset>
                </wp:positionH>
                <wp:positionV relativeFrom="paragraph">
                  <wp:posOffset>219075</wp:posOffset>
                </wp:positionV>
                <wp:extent cx="5591175" cy="2247900"/>
                <wp:effectExtent l="38100" t="19050" r="66675" b="38100"/>
                <wp:wrapNone/>
                <wp:docPr id="3" name="稲妻 3"/>
                <wp:cNvGraphicFramePr/>
                <a:graphic xmlns:a="http://schemas.openxmlformats.org/drawingml/2006/main">
                  <a:graphicData uri="http://schemas.microsoft.com/office/word/2010/wordprocessingShape">
                    <wps:wsp>
                      <wps:cNvSpPr/>
                      <wps:spPr>
                        <a:xfrm>
                          <a:off x="0" y="0"/>
                          <a:ext cx="5591175" cy="2247900"/>
                        </a:xfrm>
                        <a:prstGeom prst="lightningBol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D9655"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3" o:spid="_x0000_s1026" type="#_x0000_t73" style="position:absolute;left:0;text-align:left;margin-left:-148.5pt;margin-top:17.25pt;width:440.25pt;height:17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" fillcolor="black [3213]" strokecolor="black [3213]" strokeweight="1pt">
                <w10:wrap anchorx="page"/>
              </v:shape>
            </w:pict>
          </mc:Fallback>
        </mc:AlternateContent>
      </w:r>
      <w:r w:rsidR="00D21A83">
        <w:rPr>
          <w:noProof/>
        </w:rPr>
        <mc:AlternateContent>
          <mc:Choice Requires="wps">
            <w:drawing>
              <wp:anchor distT="0" distB="0" distL="114300" distR="114300" simplePos="0" relativeHeight="251659264" behindDoc="0" locked="0" layoutInCell="1" allowOverlap="1">
                <wp:simplePos x="0" y="0"/>
                <wp:positionH relativeFrom="margin">
                  <wp:posOffset>-561975</wp:posOffset>
                </wp:positionH>
                <wp:positionV relativeFrom="paragraph">
                  <wp:posOffset>180975</wp:posOffset>
                </wp:positionV>
                <wp:extent cx="7877175" cy="2600325"/>
                <wp:effectExtent l="38100" t="38100" r="200025" b="142875"/>
                <wp:wrapNone/>
                <wp:docPr id="1" name="テキスト ボックス 1"/>
                <wp:cNvGraphicFramePr/>
                <a:graphic xmlns:a="http://schemas.openxmlformats.org/drawingml/2006/main">
                  <a:graphicData uri="http://schemas.microsoft.com/office/word/2010/wordprocessingShape">
                    <wps:wsp>
                      <wps:cNvSpPr txBox="1"/>
                      <wps:spPr>
                        <a:xfrm>
                          <a:off x="0" y="0"/>
                          <a:ext cx="7877175" cy="2600325"/>
                        </a:xfrm>
                        <a:prstGeom prst="rect">
                          <a:avLst/>
                        </a:prstGeom>
                        <a:gradFill flip="none" rotWithShape="1">
                          <a:gsLst>
                            <a:gs pos="68000">
                              <a:srgbClr val="622922"/>
                            </a:gs>
                            <a:gs pos="61000">
                              <a:srgbClr val="972429"/>
                            </a:gs>
                            <a:gs pos="91000">
                              <a:srgbClr val="000000"/>
                            </a:gs>
                          </a:gsLst>
                          <a:lin ang="8100000" scaled="1"/>
                          <a:tileRect/>
                        </a:gradFill>
                        <a:ln w="6350">
                          <a:solidFill>
                            <a:prstClr val="black"/>
                          </a:solidFill>
                        </a:ln>
                        <a:effectLst>
                          <a:outerShdw blurRad="50800" dist="38100" dir="2700000" sx="101000" sy="101000" algn="tl" rotWithShape="0">
                            <a:prstClr val="black">
                              <a:alpha val="40000"/>
                            </a:prstClr>
                          </a:outerShdw>
                        </a:effectLst>
                      </wps:spPr>
                      <wps:txbx>
                        <w:txbxContent>
                          <w:p w:rsidR="00066E34" w:rsidRPr="00DC6407" w:rsidRDefault="00066E34" w:rsidP="00066E34">
                            <w:pPr>
                              <w:jc w:val="right"/>
                              <w:rPr>
                                <w:rFonts w:ascii="Viner Hand ITC" w:hAnsi="Viner Hand ITC"/>
                                <w:b/>
                                <w:color w:val="000000"/>
                                <w:sz w:val="44"/>
                                <w14:props3d w14:extrusionH="57150" w14:contourW="0" w14:prstMaterial="dkEdge">
                                  <w14:bevelT w14:w="57150" w14:h="38100" w14:prst="hardEdge"/>
                                  <w14:bevelB w14:w="50800" w14:h="38100" w14:prst="riblet"/>
                                </w14:props3d>
                              </w:rPr>
                            </w:pPr>
                          </w:p>
                          <w:p w:rsidR="00066E34" w:rsidRPr="00DC6407" w:rsidRDefault="00066E34" w:rsidP="00066E34">
                            <w:pPr>
                              <w:jc w:val="right"/>
                              <w:rPr>
                                <w:rFonts w:ascii="Viner Hand ITC" w:hAnsi="Viner Hand ITC"/>
                                <w:b/>
                                <w:color w:val="000000"/>
                                <w:sz w:val="44"/>
                                <w14:props3d w14:extrusionH="57150" w14:contourW="0" w14:prstMaterial="dkEdge">
                                  <w14:bevelT w14:w="57150" w14:h="38100" w14:prst="hardEdge"/>
                                  <w14:bevelB w14:w="50800" w14:h="38100" w14:prst="riblet"/>
                                </w14:props3d>
                              </w:rPr>
                            </w:pPr>
                          </w:p>
                          <w:p w:rsidR="00066E34" w:rsidRPr="00DC6407" w:rsidRDefault="00066E34" w:rsidP="00066E34">
                            <w:pPr>
                              <w:jc w:val="right"/>
                              <w:rPr>
                                <w:rFonts w:ascii="Viner Hand ITC" w:hAnsi="Viner Hand ITC"/>
                                <w:b/>
                                <w:color w:val="BFBFBF" w:themeColor="background1" w:themeShade="BF"/>
                                <w:sz w:val="44"/>
                                <w14:props3d w14:extrusionH="57150" w14:contourW="0" w14:prstMaterial="dkEdge">
                                  <w14:bevelT w14:w="57150" w14:h="38100" w14:prst="hardEdge"/>
                                  <w14:bevelB w14:w="50800" w14:h="38100" w14:prst="riblet"/>
                                </w14:props3d>
                              </w:rPr>
                            </w:pPr>
                          </w:p>
                          <w:p w:rsidR="00FC1882" w:rsidRPr="00FC1882" w:rsidRDefault="00FC1882" w:rsidP="00FC1882">
                            <w:pPr>
                              <w:wordWrap w:val="0"/>
                              <w:ind w:right="1048" w:firstLineChars="1300" w:firstLine="4420"/>
                              <w:rPr>
                                <w:rFonts w:ascii="Meiryo UI" w:eastAsia="Meiryo UI" w:hAnsi="Meiryo UI"/>
                                <w:b/>
                                <w:color w:val="0D0D0D" w:themeColor="text1" w:themeTint="F2"/>
                                <w:spacing w:val="10"/>
                                <w:sz w:val="32"/>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701371" w:rsidRPr="00FC1882" w:rsidRDefault="00B70ACE" w:rsidP="00FC1882">
                            <w:pPr>
                              <w:wordWrap w:val="0"/>
                              <w:ind w:right="1048" w:firstLineChars="1350" w:firstLine="6210"/>
                              <w:rPr>
                                <w:rFonts w:ascii="Meiryo UI" w:eastAsia="Meiryo UI" w:hAnsi="Meiryo UI"/>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C1882">
                              <w:rPr>
                                <w:rFonts w:ascii="Meiryo UI" w:eastAsia="Meiryo UI" w:hAnsi="Meiryo UI" w:hint="eastAsia"/>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w:t>
                            </w:r>
                            <w:r w:rsidR="00647C36" w:rsidRPr="00FC1882">
                              <w:rPr>
                                <w:rFonts w:ascii="Meiryo UI" w:eastAsia="Meiryo UI" w:hAnsi="Meiryo UI" w:hint="eastAsia"/>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reda</w:t>
                            </w:r>
                            <w:r w:rsidR="0062122F" w:rsidRPr="00FC1882">
                              <w:rPr>
                                <w:rFonts w:ascii="Meiryo UI" w:eastAsia="Meiryo UI" w:hAnsi="Meiryo UI" w:hint="eastAsia"/>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tory</w:t>
                            </w:r>
                            <w:r w:rsidR="00066E34" w:rsidRPr="00FC1882">
                              <w:rPr>
                                <w:rFonts w:ascii="Meiryo UI" w:eastAsia="Meiryo UI" w:hAnsi="Meiryo UI" w:hint="eastAsia"/>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FC1882">
                              <w:rPr>
                                <w:rFonts w:ascii="Meiryo UI" w:eastAsia="Meiryo UI" w:hAnsi="Meiryo UI"/>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j</w:t>
                            </w:r>
                            <w:r w:rsidR="0062122F" w:rsidRPr="00FC1882">
                              <w:rPr>
                                <w:rFonts w:ascii="Meiryo UI" w:eastAsia="Meiryo UI" w:hAnsi="Meiryo UI" w:hint="eastAsia"/>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ou</w:t>
                            </w:r>
                            <w:r w:rsidR="00647C36" w:rsidRPr="00FC1882">
                              <w:rPr>
                                <w:rFonts w:ascii="Meiryo UI" w:eastAsia="Meiryo UI" w:hAnsi="Meiryo UI"/>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w:t>
                            </w:r>
                            <w:r w:rsidR="0062122F" w:rsidRPr="00FC1882">
                              <w:rPr>
                                <w:rFonts w:ascii="Meiryo UI" w:eastAsia="Meiryo UI" w:hAnsi="Meiryo UI" w:hint="eastAsia"/>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nal</w:t>
                            </w:r>
                            <w:r w:rsidR="00066E34" w:rsidRPr="00FC1882">
                              <w:rPr>
                                <w:rFonts w:ascii="Meiryo UI" w:eastAsia="Meiryo UI" w:hAnsi="Meiryo UI" w:hint="eastAsia"/>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w:t>
                            </w:r>
                          </w:p>
                          <w:p w:rsidR="00665C07" w:rsidRPr="00DC6407" w:rsidRDefault="00665C07" w:rsidP="00665C07">
                            <w:pPr>
                              <w:rPr>
                                <w:rFonts w:ascii="HGP創英角ｺﾞｼｯｸUB" w:eastAsia="HGP創英角ｺﾞｼｯｸUB" w:hAnsi="HGP創英角ｺﾞｼｯｸUB"/>
                                <w:b/>
                                <w:sz w:val="96"/>
                                <w14:textFill>
                                  <w14:solidFill>
                                    <w14:srgbClr w14:val="FFFFFF"/>
                                  </w14:solidFill>
                                </w14:textFill>
                                <w14:props3d w14:extrusionH="57150" w14:contourW="0" w14:prstMaterial="dkEdge">
                                  <w14:bevelT w14:w="57150" w14:h="38100" w14:prst="hardEdge"/>
                                  <w14:bevelB w14:w="50800" w14:h="38100" w14:prst="riblet"/>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300000" lon="21299997" rev="0"/>
                          </a:camera>
                          <a:lightRig rig="flood" dir="t"/>
                        </a:scene3d>
                        <a:sp3d prstMaterial="dkEdge">
                          <a:bevelB w="50800" h="38100" prst="riblet"/>
                        </a:sp3d>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4.25pt;margin-top:14.25pt;width:620.25pt;height:20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" fillcolor="#972429" strokeweight=".5pt">
                <v:fill color2="black" rotate="t" angle="315" colors="0 #972429;39977f #972429;44564f #622922" focus="100%" type="gradient"/>
                <v:shadow on="t" type="perspective" color="black" opacity="26214f" origin="-.5,-.5" offset=".74836mm,.74836mm" matrix="66191f,,,66191f"/>
                <v:textbox>
                  <w:txbxContent>
                    <w:p w:rsidR="00066E34" w:rsidRPr="00DC6407" w:rsidRDefault="00066E34" w:rsidP="00066E34">
                      <w:pPr>
                        <w:jc w:val="right"/>
                        <w:rPr>
                          <w:rFonts w:ascii="Viner Hand ITC" w:hAnsi="Viner Hand ITC"/>
                          <w:b/>
                          <w:color w:val="000000"/>
                          <w:sz w:val="44"/>
                          <w14:props3d w14:extrusionH="57150" w14:contourW="0" w14:prstMaterial="dkEdge">
                            <w14:bevelT w14:w="57150" w14:h="38100" w14:prst="hardEdge"/>
                            <w14:bevelB w14:w="50800" w14:h="38100" w14:prst="riblet"/>
                          </w14:props3d>
                        </w:rPr>
                      </w:pPr>
                    </w:p>
                    <w:p w:rsidR="00066E34" w:rsidRPr="00DC6407" w:rsidRDefault="00066E34" w:rsidP="00066E34">
                      <w:pPr>
                        <w:jc w:val="right"/>
                        <w:rPr>
                          <w:rFonts w:ascii="Viner Hand ITC" w:hAnsi="Viner Hand ITC"/>
                          <w:b/>
                          <w:color w:val="000000"/>
                          <w:sz w:val="44"/>
                          <w14:props3d w14:extrusionH="57150" w14:contourW="0" w14:prstMaterial="dkEdge">
                            <w14:bevelT w14:w="57150" w14:h="38100" w14:prst="hardEdge"/>
                            <w14:bevelB w14:w="50800" w14:h="38100" w14:prst="riblet"/>
                          </w14:props3d>
                        </w:rPr>
                      </w:pPr>
                    </w:p>
                    <w:p w:rsidR="00066E34" w:rsidRPr="00DC6407" w:rsidRDefault="00066E34" w:rsidP="00066E34">
                      <w:pPr>
                        <w:jc w:val="right"/>
                        <w:rPr>
                          <w:rFonts w:ascii="Viner Hand ITC" w:hAnsi="Viner Hand ITC"/>
                          <w:b/>
                          <w:color w:val="BFBFBF" w:themeColor="background1" w:themeShade="BF"/>
                          <w:sz w:val="44"/>
                          <w14:props3d w14:extrusionH="57150" w14:contourW="0" w14:prstMaterial="dkEdge">
                            <w14:bevelT w14:w="57150" w14:h="38100" w14:prst="hardEdge"/>
                            <w14:bevelB w14:w="50800" w14:h="38100" w14:prst="riblet"/>
                          </w14:props3d>
                        </w:rPr>
                      </w:pPr>
                    </w:p>
                    <w:p w:rsidR="00FC1882" w:rsidRPr="00FC1882" w:rsidRDefault="00FC1882" w:rsidP="00FC1882">
                      <w:pPr>
                        <w:wordWrap w:val="0"/>
                        <w:ind w:right="1048" w:firstLineChars="1300" w:firstLine="4420"/>
                        <w:rPr>
                          <w:rFonts w:ascii="Meiryo UI" w:eastAsia="Meiryo UI" w:hAnsi="Meiryo UI"/>
                          <w:b/>
                          <w:color w:val="0D0D0D" w:themeColor="text1" w:themeTint="F2"/>
                          <w:spacing w:val="10"/>
                          <w:sz w:val="32"/>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701371" w:rsidRPr="00FC1882" w:rsidRDefault="00B70ACE" w:rsidP="00FC1882">
                      <w:pPr>
                        <w:wordWrap w:val="0"/>
                        <w:ind w:right="1048" w:firstLineChars="1350" w:firstLine="6210"/>
                        <w:rPr>
                          <w:rFonts w:ascii="Meiryo UI" w:eastAsia="Meiryo UI" w:hAnsi="Meiryo UI"/>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C1882">
                        <w:rPr>
                          <w:rFonts w:ascii="Meiryo UI" w:eastAsia="Meiryo UI" w:hAnsi="Meiryo UI" w:hint="eastAsia"/>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w:t>
                      </w:r>
                      <w:r w:rsidR="00647C36" w:rsidRPr="00FC1882">
                        <w:rPr>
                          <w:rFonts w:ascii="Meiryo UI" w:eastAsia="Meiryo UI" w:hAnsi="Meiryo UI" w:hint="eastAsia"/>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reda</w:t>
                      </w:r>
                      <w:r w:rsidR="0062122F" w:rsidRPr="00FC1882">
                        <w:rPr>
                          <w:rFonts w:ascii="Meiryo UI" w:eastAsia="Meiryo UI" w:hAnsi="Meiryo UI" w:hint="eastAsia"/>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tory</w:t>
                      </w:r>
                      <w:r w:rsidR="00066E34" w:rsidRPr="00FC1882">
                        <w:rPr>
                          <w:rFonts w:ascii="Meiryo UI" w:eastAsia="Meiryo UI" w:hAnsi="Meiryo UI" w:hint="eastAsia"/>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FC1882">
                        <w:rPr>
                          <w:rFonts w:ascii="Meiryo UI" w:eastAsia="Meiryo UI" w:hAnsi="Meiryo UI"/>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j</w:t>
                      </w:r>
                      <w:r w:rsidR="0062122F" w:rsidRPr="00FC1882">
                        <w:rPr>
                          <w:rFonts w:ascii="Meiryo UI" w:eastAsia="Meiryo UI" w:hAnsi="Meiryo UI" w:hint="eastAsia"/>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ou</w:t>
                      </w:r>
                      <w:r w:rsidR="00647C36" w:rsidRPr="00FC1882">
                        <w:rPr>
                          <w:rFonts w:ascii="Meiryo UI" w:eastAsia="Meiryo UI" w:hAnsi="Meiryo UI"/>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w:t>
                      </w:r>
                      <w:r w:rsidR="0062122F" w:rsidRPr="00FC1882">
                        <w:rPr>
                          <w:rFonts w:ascii="Meiryo UI" w:eastAsia="Meiryo UI" w:hAnsi="Meiryo UI" w:hint="eastAsia"/>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nal</w:t>
                      </w:r>
                      <w:r w:rsidR="00066E34" w:rsidRPr="00FC1882">
                        <w:rPr>
                          <w:rFonts w:ascii="Meiryo UI" w:eastAsia="Meiryo UI" w:hAnsi="Meiryo UI" w:hint="eastAsia"/>
                          <w:b/>
                          <w:color w:val="0D0D0D" w:themeColor="text1" w:themeTint="F2"/>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w:t>
                      </w:r>
                    </w:p>
                    <w:p w:rsidR="00665C07" w:rsidRPr="00DC6407" w:rsidRDefault="00665C07" w:rsidP="00665C07">
                      <w:pPr>
                        <w:rPr>
                          <w:rFonts w:ascii="HGP創英角ｺﾞｼｯｸUB" w:eastAsia="HGP創英角ｺﾞｼｯｸUB" w:hAnsi="HGP創英角ｺﾞｼｯｸUB"/>
                          <w:b/>
                          <w:sz w:val="96"/>
                          <w14:textFill>
                            <w14:solidFill>
                              <w14:srgbClr w14:val="FFFFFF"/>
                            </w14:solidFill>
                          </w14:textFill>
                          <w14:props3d w14:extrusionH="57150" w14:contourW="0" w14:prstMaterial="dkEdge">
                            <w14:bevelT w14:w="57150" w14:h="38100" w14:prst="hardEdge"/>
                            <w14:bevelB w14:w="50800" w14:h="38100" w14:prst="riblet"/>
                          </w14:props3d>
                        </w:rPr>
                      </w:pPr>
                    </w:p>
                  </w:txbxContent>
                </v:textbox>
                <w10:wrap anchorx="margin"/>
              </v:shape>
            </w:pict>
          </mc:Fallback>
        </mc:AlternateContent>
      </w:r>
    </w:p>
    <w:p w:rsidR="00066E34" w:rsidRDefault="00D21A83">
      <w:r>
        <w:rPr>
          <w:noProof/>
        </w:rPr>
        <mc:AlternateContent>
          <mc:Choice Requires="wps">
            <w:drawing>
              <wp:anchor distT="0" distB="0" distL="114300" distR="114300" simplePos="0" relativeHeight="251663360" behindDoc="0" locked="0" layoutInCell="1" allowOverlap="1" wp14:anchorId="17EC8EF6" wp14:editId="69352052">
                <wp:simplePos x="0" y="0"/>
                <wp:positionH relativeFrom="margin">
                  <wp:align>center</wp:align>
                </wp:positionH>
                <wp:positionV relativeFrom="paragraph">
                  <wp:posOffset>95250</wp:posOffset>
                </wp:positionV>
                <wp:extent cx="6391275" cy="2247265"/>
                <wp:effectExtent l="0" t="0" r="0" b="635"/>
                <wp:wrapNone/>
                <wp:docPr id="2" name="テキスト ボックス 2"/>
                <wp:cNvGraphicFramePr/>
                <a:graphic xmlns:a="http://schemas.openxmlformats.org/drawingml/2006/main">
                  <a:graphicData uri="http://schemas.microsoft.com/office/word/2010/wordprocessingShape">
                    <wps:wsp>
                      <wps:cNvSpPr txBox="1"/>
                      <wps:spPr>
                        <a:xfrm>
                          <a:off x="0" y="0"/>
                          <a:ext cx="6391275" cy="2247265"/>
                        </a:xfrm>
                        <a:prstGeom prst="rect">
                          <a:avLst/>
                        </a:prstGeom>
                        <a:noFill/>
                        <a:ln w="6350">
                          <a:noFill/>
                        </a:ln>
                      </wps:spPr>
                      <wps:txbx>
                        <w:txbxContent>
                          <w:p w:rsidR="00702F15" w:rsidRPr="00665C07" w:rsidRDefault="00702F15" w:rsidP="00702F15">
                            <w:pPr>
                              <w:jc w:val="center"/>
                              <w:rPr>
                                <w:rFonts w:ascii="HGP創英角ｺﾞｼｯｸUB" w:eastAsia="HGP創英角ｺﾞｼｯｸUB" w:hAnsi="HGP創英角ｺﾞｼｯｸUB"/>
                                <w:color w:val="FFFFFF"/>
                                <w:sz w:val="48"/>
                              </w:rPr>
                            </w:pPr>
                            <w:r w:rsidRPr="00B47744">
                              <w:rPr>
                                <w:rFonts w:ascii="HGP創英角ｺﾞｼｯｸUB" w:eastAsia="HGP創英角ｺﾞｼｯｸUB" w:hAnsi="HGP創英角ｺﾞｼｯｸUB" w:hint="eastAsia"/>
                                <w:color w:val="FFFFFF"/>
                                <w:sz w:val="68"/>
                                <w:szCs w:val="68"/>
                              </w:rPr>
                              <w:t>オープンアクセス誌</w:t>
                            </w:r>
                            <w:r w:rsidRPr="00665C07">
                              <w:rPr>
                                <w:rFonts w:ascii="HGP創英角ｺﾞｼｯｸUB" w:eastAsia="HGP創英角ｺﾞｼｯｸUB" w:hAnsi="HGP創英角ｺﾞｼｯｸUB" w:hint="eastAsia"/>
                                <w:color w:val="FFFFFF"/>
                                <w:sz w:val="48"/>
                              </w:rPr>
                              <w:t>に</w:t>
                            </w:r>
                            <w:r w:rsidRPr="00B47744">
                              <w:rPr>
                                <w:rFonts w:ascii="HGP創英角ｺﾞｼｯｸUB" w:eastAsia="HGP創英角ｺﾞｼｯｸUB" w:hAnsi="HGP創英角ｺﾞｼｯｸUB" w:hint="eastAsia"/>
                                <w:color w:val="FFFFFF"/>
                                <w:sz w:val="64"/>
                                <w:szCs w:val="64"/>
                              </w:rPr>
                              <w:t>投稿</w:t>
                            </w:r>
                            <w:r w:rsidRPr="00665C07">
                              <w:rPr>
                                <w:rFonts w:ascii="HGP創英角ｺﾞｼｯｸUB" w:eastAsia="HGP創英角ｺﾞｼｯｸUB" w:hAnsi="HGP創英角ｺﾞｼｯｸUB" w:hint="eastAsia"/>
                                <w:color w:val="FFFFFF"/>
                                <w:sz w:val="48"/>
                              </w:rPr>
                              <w:t>される</w:t>
                            </w:r>
                            <w:r w:rsidRPr="00665C07">
                              <w:rPr>
                                <w:rFonts w:ascii="HGP創英角ｺﾞｼｯｸUB" w:eastAsia="HGP創英角ｺﾞｼｯｸUB" w:hAnsi="HGP創英角ｺﾞｼｯｸUB" w:hint="eastAsia"/>
                                <w:color w:val="FFFFFF"/>
                                <w:sz w:val="56"/>
                              </w:rPr>
                              <w:t>際</w:t>
                            </w:r>
                            <w:r w:rsidRPr="00665C07">
                              <w:rPr>
                                <w:rFonts w:ascii="HGP創英角ｺﾞｼｯｸUB" w:eastAsia="HGP創英角ｺﾞｼｯｸUB" w:hAnsi="HGP創英角ｺﾞｼｯｸUB" w:hint="eastAsia"/>
                                <w:color w:val="FFFFFF"/>
                                <w:sz w:val="48"/>
                              </w:rPr>
                              <w:t>には</w:t>
                            </w:r>
                          </w:p>
                          <w:p w:rsidR="00702F15" w:rsidRPr="00066E34" w:rsidRDefault="00702F15" w:rsidP="00702F15">
                            <w:pPr>
                              <w:jc w:val="center"/>
                              <w:rPr>
                                <w:rFonts w:ascii="HGP創英角ｺﾞｼｯｸUB" w:eastAsia="HGP創英角ｺﾞｼｯｸUB" w:hAnsi="HGP創英角ｺﾞｼｯｸUB"/>
                                <w:color w:val="FFFFFF"/>
                                <w:sz w:val="72"/>
                              </w:rPr>
                            </w:pPr>
                            <w:r w:rsidRPr="00665C07">
                              <w:rPr>
                                <w:rFonts w:ascii="HGP創英角ｺﾞｼｯｸUB" w:eastAsia="HGP創英角ｺﾞｼｯｸUB" w:hAnsi="HGP創英角ｺﾞｼｯｸUB" w:hint="eastAsia"/>
                                <w:color w:val="FFFFFF"/>
                                <w:sz w:val="72"/>
                              </w:rPr>
                              <w:t>ハゲタカジャーナル</w:t>
                            </w:r>
                            <w:r w:rsidRPr="00B47744">
                              <w:rPr>
                                <w:rFonts w:ascii="HGP創英角ｺﾞｼｯｸUB" w:eastAsia="HGP創英角ｺﾞｼｯｸUB" w:hAnsi="HGP創英角ｺﾞｼｯｸUB" w:hint="eastAsia"/>
                                <w:color w:val="FFFFFF"/>
                                <w:sz w:val="56"/>
                              </w:rPr>
                              <w:t>（粗悪学術誌）</w:t>
                            </w:r>
                            <w:r w:rsidRPr="0021421D">
                              <w:rPr>
                                <w:rFonts w:ascii="HGP創英角ｺﾞｼｯｸUB" w:eastAsia="HGP創英角ｺﾞｼｯｸUB" w:hAnsi="HGP創英角ｺﾞｼｯｸUB" w:hint="eastAsia"/>
                                <w:color w:val="FFFFFF"/>
                                <w:sz w:val="48"/>
                              </w:rPr>
                              <w:t>に</w:t>
                            </w:r>
                          </w:p>
                          <w:p w:rsidR="00702F15" w:rsidRPr="00665C07" w:rsidRDefault="00702F15" w:rsidP="00702F15">
                            <w:pPr>
                              <w:ind w:firstLineChars="100" w:firstLine="720"/>
                              <w:jc w:val="left"/>
                              <w:rPr>
                                <w:rFonts w:ascii="HGP創英角ｺﾞｼｯｸUB" w:eastAsia="HGP創英角ｺﾞｼｯｸUB" w:hAnsi="HGP創英角ｺﾞｼｯｸUB"/>
                                <w:color w:val="FFFFFF"/>
                                <w:sz w:val="56"/>
                              </w:rPr>
                            </w:pPr>
                            <w:r w:rsidRPr="0021421D">
                              <w:rPr>
                                <w:rFonts w:ascii="HGP創英角ｺﾞｼｯｸUB" w:eastAsia="HGP創英角ｺﾞｼｯｸUB" w:hAnsi="HGP創英角ｺﾞｼｯｸUB" w:hint="eastAsia"/>
                                <w:color w:val="FFFFFF"/>
                                <w:sz w:val="72"/>
                              </w:rPr>
                              <w:t>ご注意</w:t>
                            </w:r>
                            <w:r w:rsidRPr="0021421D">
                              <w:rPr>
                                <w:rFonts w:ascii="HGP創英角ｺﾞｼｯｸUB" w:eastAsia="HGP創英角ｺﾞｼｯｸUB" w:hAnsi="HGP創英角ｺﾞｼｯｸUB" w:hint="eastAsia"/>
                                <w:color w:val="FFFFFF"/>
                                <w:sz w:val="48"/>
                              </w:rPr>
                              <w:t>ください。</w:t>
                            </w:r>
                          </w:p>
                          <w:p w:rsidR="00702F15" w:rsidRDefault="00702F15" w:rsidP="00702F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C8EF6" id="テキスト ボックス 2" o:spid="_x0000_s1028" type="#_x0000_t202" style="position:absolute;left:0;text-align:left;margin-left:0;margin-top:7.5pt;width:503.25pt;height:176.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" filled="f" stroked="f" strokeweight=".5pt">
                <v:textbox>
                  <w:txbxContent>
                    <w:p w:rsidR="00702F15" w:rsidRPr="00665C07" w:rsidRDefault="00702F15" w:rsidP="00702F15">
                      <w:pPr>
                        <w:jc w:val="center"/>
                        <w:rPr>
                          <w:rFonts w:ascii="HGP創英角ｺﾞｼｯｸUB" w:eastAsia="HGP創英角ｺﾞｼｯｸUB" w:hAnsi="HGP創英角ｺﾞｼｯｸUB"/>
                          <w:color w:val="FFFFFF"/>
                          <w:sz w:val="48"/>
                        </w:rPr>
                      </w:pPr>
                      <w:r w:rsidRPr="00B47744">
                        <w:rPr>
                          <w:rFonts w:ascii="HGP創英角ｺﾞｼｯｸUB" w:eastAsia="HGP創英角ｺﾞｼｯｸUB" w:hAnsi="HGP創英角ｺﾞｼｯｸUB" w:hint="eastAsia"/>
                          <w:color w:val="FFFFFF"/>
                          <w:sz w:val="68"/>
                          <w:szCs w:val="68"/>
                        </w:rPr>
                        <w:t>オープンアクセス誌</w:t>
                      </w:r>
                      <w:r w:rsidRPr="00665C07">
                        <w:rPr>
                          <w:rFonts w:ascii="HGP創英角ｺﾞｼｯｸUB" w:eastAsia="HGP創英角ｺﾞｼｯｸUB" w:hAnsi="HGP創英角ｺﾞｼｯｸUB" w:hint="eastAsia"/>
                          <w:color w:val="FFFFFF"/>
                          <w:sz w:val="48"/>
                        </w:rPr>
                        <w:t>に</w:t>
                      </w:r>
                      <w:r w:rsidRPr="00B47744">
                        <w:rPr>
                          <w:rFonts w:ascii="HGP創英角ｺﾞｼｯｸUB" w:eastAsia="HGP創英角ｺﾞｼｯｸUB" w:hAnsi="HGP創英角ｺﾞｼｯｸUB" w:hint="eastAsia"/>
                          <w:color w:val="FFFFFF"/>
                          <w:sz w:val="64"/>
                          <w:szCs w:val="64"/>
                        </w:rPr>
                        <w:t>投稿</w:t>
                      </w:r>
                      <w:r w:rsidRPr="00665C07">
                        <w:rPr>
                          <w:rFonts w:ascii="HGP創英角ｺﾞｼｯｸUB" w:eastAsia="HGP創英角ｺﾞｼｯｸUB" w:hAnsi="HGP創英角ｺﾞｼｯｸUB" w:hint="eastAsia"/>
                          <w:color w:val="FFFFFF"/>
                          <w:sz w:val="48"/>
                        </w:rPr>
                        <w:t>される</w:t>
                      </w:r>
                      <w:r w:rsidRPr="00665C07">
                        <w:rPr>
                          <w:rFonts w:ascii="HGP創英角ｺﾞｼｯｸUB" w:eastAsia="HGP創英角ｺﾞｼｯｸUB" w:hAnsi="HGP創英角ｺﾞｼｯｸUB" w:hint="eastAsia"/>
                          <w:color w:val="FFFFFF"/>
                          <w:sz w:val="56"/>
                        </w:rPr>
                        <w:t>際</w:t>
                      </w:r>
                      <w:r w:rsidRPr="00665C07">
                        <w:rPr>
                          <w:rFonts w:ascii="HGP創英角ｺﾞｼｯｸUB" w:eastAsia="HGP創英角ｺﾞｼｯｸUB" w:hAnsi="HGP創英角ｺﾞｼｯｸUB" w:hint="eastAsia"/>
                          <w:color w:val="FFFFFF"/>
                          <w:sz w:val="48"/>
                        </w:rPr>
                        <w:t>には</w:t>
                      </w:r>
                    </w:p>
                    <w:p w:rsidR="00702F15" w:rsidRPr="00066E34" w:rsidRDefault="00702F15" w:rsidP="00702F15">
                      <w:pPr>
                        <w:jc w:val="center"/>
                        <w:rPr>
                          <w:rFonts w:ascii="HGP創英角ｺﾞｼｯｸUB" w:eastAsia="HGP創英角ｺﾞｼｯｸUB" w:hAnsi="HGP創英角ｺﾞｼｯｸUB"/>
                          <w:color w:val="FFFFFF"/>
                          <w:sz w:val="72"/>
                        </w:rPr>
                      </w:pPr>
                      <w:r w:rsidRPr="00665C07">
                        <w:rPr>
                          <w:rFonts w:ascii="HGP創英角ｺﾞｼｯｸUB" w:eastAsia="HGP創英角ｺﾞｼｯｸUB" w:hAnsi="HGP創英角ｺﾞｼｯｸUB" w:hint="eastAsia"/>
                          <w:color w:val="FFFFFF"/>
                          <w:sz w:val="72"/>
                        </w:rPr>
                        <w:t>ハゲタカジャーナル</w:t>
                      </w:r>
                      <w:r w:rsidRPr="00B47744">
                        <w:rPr>
                          <w:rFonts w:ascii="HGP創英角ｺﾞｼｯｸUB" w:eastAsia="HGP創英角ｺﾞｼｯｸUB" w:hAnsi="HGP創英角ｺﾞｼｯｸUB" w:hint="eastAsia"/>
                          <w:color w:val="FFFFFF"/>
                          <w:sz w:val="56"/>
                        </w:rPr>
                        <w:t>（粗悪学術誌）</w:t>
                      </w:r>
                      <w:r w:rsidRPr="0021421D">
                        <w:rPr>
                          <w:rFonts w:ascii="HGP創英角ｺﾞｼｯｸUB" w:eastAsia="HGP創英角ｺﾞｼｯｸUB" w:hAnsi="HGP創英角ｺﾞｼｯｸUB" w:hint="eastAsia"/>
                          <w:color w:val="FFFFFF"/>
                          <w:sz w:val="48"/>
                        </w:rPr>
                        <w:t>に</w:t>
                      </w:r>
                    </w:p>
                    <w:p w:rsidR="00702F15" w:rsidRPr="00665C07" w:rsidRDefault="00702F15" w:rsidP="00702F15">
                      <w:pPr>
                        <w:ind w:firstLineChars="100" w:firstLine="720"/>
                        <w:jc w:val="left"/>
                        <w:rPr>
                          <w:rFonts w:ascii="HGP創英角ｺﾞｼｯｸUB" w:eastAsia="HGP創英角ｺﾞｼｯｸUB" w:hAnsi="HGP創英角ｺﾞｼｯｸUB"/>
                          <w:color w:val="FFFFFF"/>
                          <w:sz w:val="56"/>
                        </w:rPr>
                      </w:pPr>
                      <w:r w:rsidRPr="0021421D">
                        <w:rPr>
                          <w:rFonts w:ascii="HGP創英角ｺﾞｼｯｸUB" w:eastAsia="HGP創英角ｺﾞｼｯｸUB" w:hAnsi="HGP創英角ｺﾞｼｯｸUB" w:hint="eastAsia"/>
                          <w:color w:val="FFFFFF"/>
                          <w:sz w:val="72"/>
                        </w:rPr>
                        <w:t>ご注意</w:t>
                      </w:r>
                      <w:r w:rsidRPr="0021421D">
                        <w:rPr>
                          <w:rFonts w:ascii="HGP創英角ｺﾞｼｯｸUB" w:eastAsia="HGP創英角ｺﾞｼｯｸUB" w:hAnsi="HGP創英角ｺﾞｼｯｸUB" w:hint="eastAsia"/>
                          <w:color w:val="FFFFFF"/>
                          <w:sz w:val="48"/>
                        </w:rPr>
                        <w:t>ください。</w:t>
                      </w:r>
                    </w:p>
                    <w:p w:rsidR="00702F15" w:rsidRDefault="00702F15" w:rsidP="00702F15"/>
                  </w:txbxContent>
                </v:textbox>
                <w10:wrap anchorx="margin"/>
              </v:shape>
            </w:pict>
          </mc:Fallback>
        </mc:AlternateContent>
      </w:r>
    </w:p>
    <w:p w:rsidR="00066E34" w:rsidRDefault="00066E34"/>
    <w:p w:rsidR="008D4BD0" w:rsidRDefault="008D4BD0"/>
    <w:p w:rsidR="00066E34" w:rsidRDefault="00066E34"/>
    <w:p w:rsidR="00066E34" w:rsidRDefault="00066E34"/>
    <w:p w:rsidR="00066E34" w:rsidRDefault="00066E34"/>
    <w:p w:rsidR="00066E34" w:rsidRDefault="00066E34"/>
    <w:p w:rsidR="00066E34" w:rsidRDefault="00066E34"/>
    <w:p w:rsidR="00066E34" w:rsidRDefault="00066E34"/>
    <w:p w:rsidR="00066E34" w:rsidRDefault="00066E34"/>
    <w:p w:rsidR="00066E34" w:rsidRDefault="00066E34">
      <w:pPr>
        <w:rPr>
          <w:rFonts w:ascii="ＭＳ Ｐゴシック" w:eastAsia="ＭＳ Ｐゴシック" w:hAnsi="ＭＳ Ｐゴシック"/>
        </w:rPr>
      </w:pPr>
    </w:p>
    <w:p w:rsidR="00D21A83" w:rsidRPr="00E4423F" w:rsidRDefault="00D21A83">
      <w:pPr>
        <w:rPr>
          <w:rFonts w:ascii="ＭＳ Ｐゴシック" w:eastAsia="ＭＳ Ｐゴシック" w:hAnsi="ＭＳ Ｐゴシック"/>
        </w:rPr>
      </w:pPr>
    </w:p>
    <w:p w:rsidR="008B7B53" w:rsidRDefault="008B7B53" w:rsidP="00665E57">
      <w:pPr>
        <w:tabs>
          <w:tab w:val="left" w:pos="9498"/>
        </w:tabs>
        <w:ind w:rightChars="393" w:right="825"/>
        <w:rPr>
          <w:rFonts w:ascii="ＭＳ Ｐゴシック" w:eastAsia="ＭＳ Ｐゴシック" w:hAnsi="ＭＳ Ｐゴシック"/>
        </w:rPr>
      </w:pPr>
    </w:p>
    <w:p w:rsidR="00066E34" w:rsidRPr="00665E57" w:rsidRDefault="00111DF4" w:rsidP="00FC1882">
      <w:pPr>
        <w:tabs>
          <w:tab w:val="left" w:pos="9498"/>
        </w:tabs>
        <w:ind w:leftChars="202" w:left="424" w:rightChars="393" w:right="825"/>
        <w:rPr>
          <w:rFonts w:ascii="ＭＳ Ｐゴシック" w:eastAsia="ＭＳ Ｐゴシック" w:hAnsi="ＭＳ Ｐゴシック"/>
          <w:b/>
          <w:sz w:val="36"/>
        </w:rPr>
      </w:pPr>
      <w:r w:rsidRPr="00111DF4">
        <w:rPr>
          <w:rFonts w:ascii="ＭＳ Ｐゴシック" w:eastAsia="ＭＳ Ｐゴシック" w:hAnsi="ＭＳ Ｐゴシック" w:hint="eastAsia"/>
          <w:b/>
          <w:noProof/>
          <w:color w:val="FFFFFF" w:themeColor="background1"/>
          <w:sz w:val="36"/>
        </w:rPr>
        <mc:AlternateContent>
          <mc:Choice Requires="wps">
            <w:drawing>
              <wp:anchor distT="0" distB="0" distL="114300" distR="114300" simplePos="0" relativeHeight="251669504" behindDoc="1" locked="0" layoutInCell="1" allowOverlap="1" wp14:anchorId="56F079F3" wp14:editId="628342C8">
                <wp:simplePos x="0" y="0"/>
                <wp:positionH relativeFrom="column">
                  <wp:posOffset>152399</wp:posOffset>
                </wp:positionH>
                <wp:positionV relativeFrom="paragraph">
                  <wp:posOffset>57150</wp:posOffset>
                </wp:positionV>
                <wp:extent cx="5972175" cy="361950"/>
                <wp:effectExtent l="0" t="0" r="47625" b="19050"/>
                <wp:wrapNone/>
                <wp:docPr id="8" name="ホームベース 8"/>
                <wp:cNvGraphicFramePr/>
                <a:graphic xmlns:a="http://schemas.openxmlformats.org/drawingml/2006/main">
                  <a:graphicData uri="http://schemas.microsoft.com/office/word/2010/wordprocessingShape">
                    <wps:wsp>
                      <wps:cNvSpPr/>
                      <wps:spPr>
                        <a:xfrm>
                          <a:off x="0" y="0"/>
                          <a:ext cx="5972175" cy="361950"/>
                        </a:xfrm>
                        <a:prstGeom prst="homePlat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0CBB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6" type="#_x0000_t15" style="position:absolute;left:0;text-align:left;margin-left:12pt;margin-top:4.5pt;width:470.25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" adj="20945" fillcolor="#c00000" strokecolor="#c00000" strokeweight="1pt"/>
            </w:pict>
          </mc:Fallback>
        </mc:AlternateContent>
      </w:r>
      <w:r w:rsidR="00066E34" w:rsidRPr="00111DF4">
        <w:rPr>
          <w:rFonts w:ascii="ＭＳ Ｐゴシック" w:eastAsia="ＭＳ Ｐゴシック" w:hAnsi="ＭＳ Ｐゴシック" w:hint="eastAsia"/>
          <w:b/>
          <w:color w:val="FFFFFF" w:themeColor="background1"/>
          <w:sz w:val="36"/>
        </w:rPr>
        <w:t>ハゲタカジャーナル（粗悪学術誌</w:t>
      </w:r>
      <w:r w:rsidR="00A446A8" w:rsidRPr="00111DF4">
        <w:rPr>
          <w:rFonts w:ascii="ＭＳ Ｐゴシック" w:eastAsia="ＭＳ Ｐゴシック" w:hAnsi="ＭＳ Ｐゴシック" w:hint="eastAsia"/>
          <w:b/>
          <w:color w:val="FFFFFF" w:themeColor="background1"/>
          <w:sz w:val="36"/>
        </w:rPr>
        <w:t>：</w:t>
      </w:r>
      <w:r w:rsidR="00647C36" w:rsidRPr="00111DF4">
        <w:rPr>
          <w:rFonts w:ascii="ＭＳ Ｐゴシック" w:eastAsia="ＭＳ Ｐゴシック" w:hAnsi="ＭＳ Ｐゴシック" w:hint="eastAsia"/>
          <w:b/>
          <w:color w:val="FFFFFF" w:themeColor="background1"/>
          <w:sz w:val="36"/>
        </w:rPr>
        <w:t xml:space="preserve"> </w:t>
      </w:r>
      <w:r w:rsidR="00647C36" w:rsidRPr="00111DF4">
        <w:rPr>
          <w:rFonts w:ascii="ＭＳ Ｐゴシック" w:eastAsia="ＭＳ Ｐゴシック" w:hAnsi="ＭＳ Ｐゴシック"/>
          <w:b/>
          <w:color w:val="FFFFFF" w:themeColor="background1"/>
          <w:sz w:val="36"/>
        </w:rPr>
        <w:t>predatory</w:t>
      </w:r>
      <w:r w:rsidR="00066E34" w:rsidRPr="00111DF4">
        <w:rPr>
          <w:rFonts w:ascii="ＭＳ Ｐゴシック" w:eastAsia="ＭＳ Ｐゴシック" w:hAnsi="ＭＳ Ｐゴシック"/>
          <w:b/>
          <w:color w:val="FFFFFF" w:themeColor="background1"/>
          <w:sz w:val="36"/>
        </w:rPr>
        <w:t xml:space="preserve"> journals</w:t>
      </w:r>
      <w:r w:rsidR="00066E34" w:rsidRPr="00111DF4">
        <w:rPr>
          <w:rFonts w:ascii="ＭＳ Ｐゴシック" w:eastAsia="ＭＳ Ｐゴシック" w:hAnsi="ＭＳ Ｐゴシック" w:hint="eastAsia"/>
          <w:b/>
          <w:color w:val="FFFFFF" w:themeColor="background1"/>
          <w:sz w:val="36"/>
        </w:rPr>
        <w:t>）とは</w:t>
      </w:r>
    </w:p>
    <w:p w:rsidR="0073268A" w:rsidRDefault="00D90C3C" w:rsidP="00FC1882">
      <w:pPr>
        <w:spacing w:line="480" w:lineRule="exact"/>
        <w:ind w:leftChars="202" w:left="424" w:rightChars="190" w:right="399"/>
        <w:rPr>
          <w:rFonts w:ascii="ＭＳ Ｐゴシック" w:eastAsia="ＭＳ Ｐゴシック" w:hAnsi="ＭＳ Ｐゴシック"/>
          <w:sz w:val="24"/>
        </w:rPr>
      </w:pPr>
      <w:r w:rsidRPr="00B70ACE">
        <w:rPr>
          <w:rFonts w:ascii="ＭＳ Ｐゴシック" w:eastAsia="ＭＳ Ｐゴシック" w:hAnsi="ＭＳ Ｐゴシック" w:hint="eastAsia"/>
          <w:sz w:val="24"/>
        </w:rPr>
        <w:t>オープンアクセス誌の</w:t>
      </w:r>
      <w:r w:rsidR="00D32EA2" w:rsidRPr="00B70ACE">
        <w:rPr>
          <w:rFonts w:ascii="ＭＳ Ｐゴシック" w:eastAsia="ＭＳ Ｐゴシック" w:hAnsi="ＭＳ Ｐゴシック" w:hint="eastAsia"/>
          <w:sz w:val="24"/>
        </w:rPr>
        <w:t>出版</w:t>
      </w:r>
      <w:r w:rsidRPr="00B70ACE">
        <w:rPr>
          <w:rFonts w:ascii="ＭＳ Ｐゴシック" w:eastAsia="ＭＳ Ｐゴシック" w:hAnsi="ＭＳ Ｐゴシック" w:hint="eastAsia"/>
          <w:sz w:val="24"/>
        </w:rPr>
        <w:t>モデルを悪用し</w:t>
      </w:r>
      <w:r w:rsidR="00E4423F" w:rsidRPr="00B70ACE">
        <w:rPr>
          <w:rFonts w:ascii="ＭＳ Ｐゴシック" w:eastAsia="ＭＳ Ｐゴシック" w:hAnsi="ＭＳ Ｐゴシック" w:hint="eastAsia"/>
          <w:sz w:val="24"/>
        </w:rPr>
        <w:t>、</w:t>
      </w:r>
      <w:r w:rsidR="00D32EA2" w:rsidRPr="00B70ACE">
        <w:rPr>
          <w:rFonts w:ascii="ＭＳ Ｐゴシック" w:eastAsia="ＭＳ Ｐゴシック" w:hAnsi="ＭＳ Ｐゴシック" w:hint="eastAsia"/>
          <w:sz w:val="24"/>
        </w:rPr>
        <w:t>適切な</w:t>
      </w:r>
      <w:r w:rsidR="005A7E89" w:rsidRPr="00B70ACE">
        <w:rPr>
          <w:rFonts w:ascii="ＭＳ Ｐゴシック" w:eastAsia="ＭＳ Ｐゴシック" w:hAnsi="ＭＳ Ｐゴシック" w:hint="eastAsia"/>
          <w:sz w:val="24"/>
        </w:rPr>
        <w:t>査読</w:t>
      </w:r>
      <w:r w:rsidR="00D32EA2" w:rsidRPr="00B70ACE">
        <w:rPr>
          <w:rFonts w:ascii="ＭＳ Ｐゴシック" w:eastAsia="ＭＳ Ｐゴシック" w:hAnsi="ＭＳ Ｐゴシック" w:hint="eastAsia"/>
          <w:sz w:val="24"/>
        </w:rPr>
        <w:t>を行わず、著者から論文投稿料</w:t>
      </w:r>
      <w:r w:rsidR="00FC1882">
        <w:rPr>
          <w:rFonts w:ascii="ＭＳ Ｐゴシック" w:eastAsia="ＭＳ Ｐゴシック" w:hAnsi="ＭＳ Ｐゴシック" w:hint="eastAsia"/>
          <w:sz w:val="24"/>
        </w:rPr>
        <w:t>（APC*）</w:t>
      </w:r>
      <w:r w:rsidR="00D32EA2" w:rsidRPr="00B70ACE">
        <w:rPr>
          <w:rFonts w:ascii="ＭＳ Ｐゴシック" w:eastAsia="ＭＳ Ｐゴシック" w:hAnsi="ＭＳ Ｐゴシック" w:hint="eastAsia"/>
          <w:sz w:val="24"/>
        </w:rPr>
        <w:t>を獲得することのみを目的とする</w:t>
      </w:r>
      <w:r w:rsidR="001F1BC1" w:rsidRPr="00B70ACE">
        <w:rPr>
          <w:rFonts w:ascii="ＭＳ Ｐゴシック" w:eastAsia="ＭＳ Ｐゴシック" w:hAnsi="ＭＳ Ｐゴシック" w:hint="eastAsia"/>
          <w:sz w:val="24"/>
        </w:rPr>
        <w:t>雑誌です。</w:t>
      </w:r>
      <w:r w:rsidR="001B3C88">
        <w:rPr>
          <w:rFonts w:ascii="ＭＳ Ｐゴシック" w:eastAsia="ＭＳ Ｐゴシック" w:hAnsi="ＭＳ Ｐゴシック" w:hint="eastAsia"/>
          <w:sz w:val="24"/>
        </w:rPr>
        <w:t xml:space="preserve">　</w:t>
      </w:r>
      <w:r w:rsidR="00517BCB" w:rsidRPr="00B70ACE">
        <w:rPr>
          <w:rFonts w:ascii="ＭＳ Ｐゴシック" w:eastAsia="ＭＳ Ｐゴシック" w:hAnsi="ＭＳ Ｐゴシック" w:hint="eastAsia"/>
          <w:sz w:val="24"/>
        </w:rPr>
        <w:t>研究者を</w:t>
      </w:r>
      <w:r w:rsidR="00B70ACE" w:rsidRPr="00B70ACE">
        <w:rPr>
          <w:rFonts w:ascii="ＭＳ Ｐゴシック" w:eastAsia="ＭＳ Ｐゴシック" w:hAnsi="ＭＳ Ｐゴシック" w:hint="eastAsia"/>
          <w:sz w:val="24"/>
        </w:rPr>
        <w:t>食い物にするというイメージから</w:t>
      </w:r>
    </w:p>
    <w:p w:rsidR="0072120D" w:rsidRPr="00B70ACE" w:rsidRDefault="00B70ACE" w:rsidP="00FC1882">
      <w:pPr>
        <w:spacing w:line="480" w:lineRule="exact"/>
        <w:ind w:leftChars="202" w:left="424" w:rightChars="190" w:right="399"/>
        <w:rPr>
          <w:rFonts w:ascii="ＭＳ Ｐゴシック" w:eastAsia="ＭＳ Ｐゴシック" w:hAnsi="ＭＳ Ｐゴシック"/>
          <w:sz w:val="24"/>
        </w:rPr>
      </w:pPr>
      <w:r w:rsidRPr="00B70ACE">
        <w:rPr>
          <w:rFonts w:ascii="ＭＳ Ｐゴシック" w:eastAsia="ＭＳ Ｐゴシック" w:hAnsi="ＭＳ Ｐゴシック" w:hint="eastAsia"/>
          <w:sz w:val="24"/>
        </w:rPr>
        <w:t>ハゲタカジャーナルと呼ばれ、オープンアクセス</w:t>
      </w:r>
      <w:r w:rsidR="00FC1882">
        <w:rPr>
          <w:rFonts w:ascii="ＭＳ Ｐゴシック" w:eastAsia="ＭＳ Ｐゴシック" w:hAnsi="ＭＳ Ｐゴシック" w:hint="eastAsia"/>
          <w:sz w:val="24"/>
        </w:rPr>
        <w:t>誌</w:t>
      </w:r>
      <w:r w:rsidRPr="00B70ACE">
        <w:rPr>
          <w:rFonts w:ascii="ＭＳ Ｐゴシック" w:eastAsia="ＭＳ Ｐゴシック" w:hAnsi="ＭＳ Ｐゴシック" w:hint="eastAsia"/>
          <w:sz w:val="24"/>
        </w:rPr>
        <w:t>の</w:t>
      </w:r>
      <w:r w:rsidR="00FC1882">
        <w:rPr>
          <w:rFonts w:ascii="ＭＳ Ｐゴシック" w:eastAsia="ＭＳ Ｐゴシック" w:hAnsi="ＭＳ Ｐゴシック" w:hint="eastAsia"/>
          <w:sz w:val="24"/>
        </w:rPr>
        <w:t>普及</w:t>
      </w:r>
      <w:r w:rsidRPr="00B70ACE">
        <w:rPr>
          <w:rFonts w:ascii="ＭＳ Ｐゴシック" w:eastAsia="ＭＳ Ｐゴシック" w:hAnsi="ＭＳ Ｐゴシック" w:hint="eastAsia"/>
          <w:sz w:val="24"/>
        </w:rPr>
        <w:t>とともに</w:t>
      </w:r>
      <w:r w:rsidR="00FC1882">
        <w:rPr>
          <w:rFonts w:ascii="ＭＳ Ｐゴシック" w:eastAsia="ＭＳ Ｐゴシック" w:hAnsi="ＭＳ Ｐゴシック" w:hint="eastAsia"/>
          <w:sz w:val="24"/>
        </w:rPr>
        <w:t>近年</w:t>
      </w:r>
      <w:r w:rsidRPr="00B70ACE">
        <w:rPr>
          <w:rFonts w:ascii="ＭＳ Ｐゴシック" w:eastAsia="ＭＳ Ｐゴシック" w:hAnsi="ＭＳ Ｐゴシック" w:hint="eastAsia"/>
          <w:sz w:val="24"/>
        </w:rPr>
        <w:t>急激に増加し、社会的</w:t>
      </w:r>
      <w:r w:rsidR="00647C36">
        <w:rPr>
          <w:rFonts w:ascii="ＭＳ Ｐゴシック" w:eastAsia="ＭＳ Ｐゴシック" w:hAnsi="ＭＳ Ｐゴシック" w:hint="eastAsia"/>
          <w:sz w:val="24"/>
        </w:rPr>
        <w:t>な</w:t>
      </w:r>
      <w:r w:rsidRPr="00B70ACE">
        <w:rPr>
          <w:rFonts w:ascii="ＭＳ Ｐゴシック" w:eastAsia="ＭＳ Ｐゴシック" w:hAnsi="ＭＳ Ｐゴシック" w:hint="eastAsia"/>
          <w:sz w:val="24"/>
        </w:rPr>
        <w:t>問題となっています。</w:t>
      </w:r>
      <w:r w:rsidR="0072120D">
        <w:rPr>
          <w:rFonts w:ascii="ＭＳ Ｐゴシック" w:eastAsia="ＭＳ Ｐゴシック" w:hAnsi="ＭＳ Ｐゴシック" w:hint="eastAsia"/>
          <w:sz w:val="24"/>
        </w:rPr>
        <w:t>ハゲタカジャーナルを発行している出版社は、権威のある雑誌によく似た名称を使用したり、</w:t>
      </w:r>
      <w:r w:rsidR="00D21A83">
        <w:rPr>
          <w:rFonts w:ascii="ＭＳ Ｐゴシック" w:eastAsia="ＭＳ Ｐゴシック" w:hAnsi="ＭＳ Ｐゴシック" w:hint="eastAsia"/>
          <w:sz w:val="24"/>
        </w:rPr>
        <w:t>許可を得ることなく著名な研究者を編集者としてウェブサイトに掲載したり、電子メールで論文投稿を依頼</w:t>
      </w:r>
      <w:r w:rsidR="00FC1882">
        <w:rPr>
          <w:rFonts w:ascii="ＭＳ Ｐゴシック" w:eastAsia="ＭＳ Ｐゴシック" w:hAnsi="ＭＳ Ｐゴシック" w:hint="eastAsia"/>
          <w:sz w:val="24"/>
        </w:rPr>
        <w:t>したり</w:t>
      </w:r>
      <w:r w:rsidR="00D21A83">
        <w:rPr>
          <w:rFonts w:ascii="ＭＳ Ｐゴシック" w:eastAsia="ＭＳ Ｐゴシック" w:hAnsi="ＭＳ Ｐゴシック" w:hint="eastAsia"/>
          <w:sz w:val="24"/>
        </w:rPr>
        <w:t>するといった方法で巧みにハゲタカジャーナルへ誘導します。</w:t>
      </w:r>
    </w:p>
    <w:p w:rsidR="00D32EA2" w:rsidRDefault="00FC1882" w:rsidP="00FC1882">
      <w:pPr>
        <w:tabs>
          <w:tab w:val="left" w:pos="9498"/>
        </w:tabs>
        <w:ind w:leftChars="202" w:left="424" w:rightChars="393" w:right="825"/>
        <w:rPr>
          <w:rFonts w:ascii="ＭＳ Ｐゴシック" w:eastAsia="ＭＳ Ｐゴシック" w:hAnsi="ＭＳ Ｐゴシック"/>
        </w:rPr>
      </w:pPr>
      <w:r>
        <w:rPr>
          <w:rFonts w:ascii="ＭＳ Ｐゴシック" w:eastAsia="ＭＳ Ｐゴシック" w:hAnsi="ＭＳ Ｐゴシック" w:hint="eastAsia"/>
        </w:rPr>
        <w:t>*APC　Article Processing Charge。論文出版加工料などとも訳されます。</w:t>
      </w:r>
    </w:p>
    <w:p w:rsidR="00920FBB" w:rsidRDefault="00920FBB" w:rsidP="00920FBB">
      <w:pPr>
        <w:tabs>
          <w:tab w:val="left" w:pos="9498"/>
        </w:tabs>
        <w:ind w:leftChars="337" w:left="708" w:rightChars="393" w:right="825"/>
        <w:rPr>
          <w:rFonts w:ascii="ＭＳ Ｐゴシック" w:eastAsia="ＭＳ Ｐゴシック" w:hAnsi="ＭＳ Ｐゴシック"/>
        </w:rPr>
      </w:pPr>
    </w:p>
    <w:p w:rsidR="00D21A83" w:rsidRPr="00E4423F" w:rsidRDefault="00D21A83" w:rsidP="00FC1882">
      <w:pPr>
        <w:tabs>
          <w:tab w:val="left" w:pos="9498"/>
        </w:tabs>
        <w:ind w:rightChars="393" w:right="825"/>
        <w:rPr>
          <w:rFonts w:ascii="ＭＳ Ｐゴシック" w:eastAsia="ＭＳ Ｐゴシック" w:hAnsi="ＭＳ Ｐゴシック"/>
        </w:rPr>
      </w:pPr>
    </w:p>
    <w:p w:rsidR="005A7E89" w:rsidRPr="00665E57" w:rsidRDefault="00111DF4" w:rsidP="00665E57">
      <w:pPr>
        <w:tabs>
          <w:tab w:val="left" w:pos="9498"/>
        </w:tabs>
        <w:ind w:leftChars="202" w:left="424" w:rightChars="393" w:right="825"/>
        <w:rPr>
          <w:rFonts w:ascii="ＭＳ Ｐゴシック" w:eastAsia="ＭＳ Ｐゴシック" w:hAnsi="ＭＳ Ｐゴシック"/>
          <w:b/>
          <w:sz w:val="36"/>
        </w:rPr>
      </w:pPr>
      <w:r w:rsidRPr="00111DF4">
        <w:rPr>
          <w:rFonts w:ascii="ＭＳ Ｐゴシック" w:eastAsia="ＭＳ Ｐゴシック" w:hAnsi="ＭＳ Ｐゴシック" w:hint="eastAsia"/>
          <w:b/>
          <w:noProof/>
          <w:color w:val="FFFFFF" w:themeColor="background1"/>
          <w:sz w:val="36"/>
        </w:rPr>
        <mc:AlternateContent>
          <mc:Choice Requires="wps">
            <w:drawing>
              <wp:anchor distT="0" distB="0" distL="114300" distR="114300" simplePos="0" relativeHeight="251667456" behindDoc="1" locked="0" layoutInCell="1" allowOverlap="1" wp14:anchorId="56F079F3" wp14:editId="628342C8">
                <wp:simplePos x="0" y="0"/>
                <wp:positionH relativeFrom="margin">
                  <wp:posOffset>200025</wp:posOffset>
                </wp:positionH>
                <wp:positionV relativeFrom="paragraph">
                  <wp:posOffset>57150</wp:posOffset>
                </wp:positionV>
                <wp:extent cx="5181600" cy="361950"/>
                <wp:effectExtent l="0" t="0" r="38100" b="19050"/>
                <wp:wrapNone/>
                <wp:docPr id="7" name="ホームベース 7"/>
                <wp:cNvGraphicFramePr/>
                <a:graphic xmlns:a="http://schemas.openxmlformats.org/drawingml/2006/main">
                  <a:graphicData uri="http://schemas.microsoft.com/office/word/2010/wordprocessingShape">
                    <wps:wsp>
                      <wps:cNvSpPr/>
                      <wps:spPr>
                        <a:xfrm>
                          <a:off x="0" y="0"/>
                          <a:ext cx="5181600" cy="361950"/>
                        </a:xfrm>
                        <a:prstGeom prst="homePlat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94544" id="ホームベース 7" o:spid="_x0000_s1026" type="#_x0000_t15" style="position:absolute;left:0;text-align:left;margin-left:15.75pt;margin-top:4.5pt;width:408pt;height:28.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" adj="20846" fillcolor="#c00000" strokecolor="#c00000" strokeweight="1pt">
                <w10:wrap anchorx="margin"/>
              </v:shape>
            </w:pict>
          </mc:Fallback>
        </mc:AlternateContent>
      </w:r>
      <w:r w:rsidR="005A7E89" w:rsidRPr="00111DF4">
        <w:rPr>
          <w:rFonts w:ascii="ＭＳ Ｐゴシック" w:eastAsia="ＭＳ Ｐゴシック" w:hAnsi="ＭＳ Ｐゴシック" w:hint="eastAsia"/>
          <w:b/>
          <w:color w:val="FFFFFF" w:themeColor="background1"/>
          <w:sz w:val="36"/>
        </w:rPr>
        <w:t>ハゲタカジャーナルに投稿して論文が掲載されると</w:t>
      </w:r>
    </w:p>
    <w:p w:rsidR="00DC6407" w:rsidRPr="00517BCB" w:rsidRDefault="00665E57" w:rsidP="00FC1882">
      <w:pPr>
        <w:spacing w:line="480" w:lineRule="exact"/>
        <w:ind w:leftChars="202" w:left="707" w:rightChars="190" w:right="399" w:hangingChars="118" w:hanging="283"/>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C6407" w:rsidRPr="00517BCB">
        <w:rPr>
          <w:rFonts w:ascii="ＭＳ Ｐゴシック" w:eastAsia="ＭＳ Ｐゴシック" w:hAnsi="ＭＳ Ｐゴシック" w:hint="eastAsia"/>
          <w:sz w:val="24"/>
        </w:rPr>
        <w:t>適切な査読が行われていないため、どれほど優れた内容の論文であっても、正当に評価されない可能性があります。</w:t>
      </w:r>
    </w:p>
    <w:p w:rsidR="00DC6407" w:rsidRDefault="00665E57" w:rsidP="00FC1882">
      <w:pPr>
        <w:spacing w:line="480" w:lineRule="exact"/>
        <w:ind w:leftChars="202" w:left="424" w:rightChars="190" w:right="399"/>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C6407" w:rsidRPr="00517BCB">
        <w:rPr>
          <w:rFonts w:ascii="ＭＳ Ｐゴシック" w:eastAsia="ＭＳ Ｐゴシック" w:hAnsi="ＭＳ Ｐゴシック" w:hint="eastAsia"/>
          <w:sz w:val="24"/>
        </w:rPr>
        <w:t>著者や著者の所属機関の信頼や評価が低下する</w:t>
      </w:r>
      <w:r w:rsidR="00517BCB">
        <w:rPr>
          <w:rFonts w:ascii="ＭＳ Ｐゴシック" w:eastAsia="ＭＳ Ｐゴシック" w:hAnsi="ＭＳ Ｐゴシック" w:hint="eastAsia"/>
          <w:sz w:val="24"/>
        </w:rPr>
        <w:t>恐れ</w:t>
      </w:r>
      <w:r w:rsidR="00DC6407" w:rsidRPr="00517BCB">
        <w:rPr>
          <w:rFonts w:ascii="ＭＳ Ｐゴシック" w:eastAsia="ＭＳ Ｐゴシック" w:hAnsi="ＭＳ Ｐゴシック" w:hint="eastAsia"/>
          <w:sz w:val="24"/>
        </w:rPr>
        <w:t>があります。</w:t>
      </w:r>
    </w:p>
    <w:p w:rsidR="00517BCB" w:rsidRDefault="00665E57" w:rsidP="00665E57">
      <w:pPr>
        <w:spacing w:line="480" w:lineRule="exact"/>
        <w:ind w:leftChars="202" w:left="707" w:rightChars="190" w:right="399" w:hangingChars="118" w:hanging="283"/>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517BCB">
        <w:rPr>
          <w:rFonts w:ascii="ＭＳ Ｐゴシック" w:eastAsia="ＭＳ Ｐゴシック" w:hAnsi="ＭＳ Ｐゴシック" w:hint="eastAsia"/>
          <w:sz w:val="24"/>
        </w:rPr>
        <w:t>論文への長期的・安定的なアクセスが保証されず、いつの間にか掲載が消滅してしまう可能性があります。</w:t>
      </w:r>
    </w:p>
    <w:p w:rsidR="00665E57" w:rsidRPr="00517BCB" w:rsidRDefault="00665E57" w:rsidP="00665E57">
      <w:pPr>
        <w:spacing w:line="480" w:lineRule="exact"/>
        <w:ind w:leftChars="202" w:left="707" w:rightChars="190" w:right="399" w:hangingChars="118" w:hanging="283"/>
        <w:rPr>
          <w:rFonts w:ascii="ＭＳ Ｐゴシック" w:eastAsia="ＭＳ Ｐゴシック" w:hAnsi="ＭＳ Ｐゴシック"/>
          <w:sz w:val="24"/>
        </w:rPr>
      </w:pPr>
      <w:r>
        <w:rPr>
          <w:rFonts w:ascii="ＭＳ Ｐゴシック" w:eastAsia="ＭＳ Ｐゴシック" w:hAnsi="ＭＳ Ｐゴシック" w:hint="eastAsia"/>
          <w:sz w:val="24"/>
        </w:rPr>
        <w:t>■投稿後に投稿撤回が認められず、他誌への再投稿がかなわないことがあります。</w:t>
      </w:r>
    </w:p>
    <w:p w:rsidR="005A7E89" w:rsidRPr="00517BCB" w:rsidRDefault="00665E57" w:rsidP="00665E57">
      <w:pPr>
        <w:spacing w:line="480" w:lineRule="exact"/>
        <w:ind w:leftChars="202" w:left="707" w:rightChars="190" w:right="399" w:hangingChars="118" w:hanging="283"/>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C6407" w:rsidRPr="00517BCB">
        <w:rPr>
          <w:rFonts w:ascii="ＭＳ Ｐゴシック" w:eastAsia="ＭＳ Ｐゴシック" w:hAnsi="ＭＳ Ｐゴシック" w:hint="eastAsia"/>
          <w:sz w:val="24"/>
        </w:rPr>
        <w:t>不当に高額な論文投稿料を請求されるなど、</w:t>
      </w:r>
      <w:r w:rsidR="00920FBB">
        <w:rPr>
          <w:rFonts w:ascii="ＭＳ Ｐゴシック" w:eastAsia="ＭＳ Ｐゴシック" w:hAnsi="ＭＳ Ｐゴシック" w:hint="eastAsia"/>
          <w:sz w:val="24"/>
        </w:rPr>
        <w:t>金銭的</w:t>
      </w:r>
      <w:r w:rsidR="00DC6407" w:rsidRPr="00517BCB">
        <w:rPr>
          <w:rFonts w:ascii="ＭＳ Ｐゴシック" w:eastAsia="ＭＳ Ｐゴシック" w:hAnsi="ＭＳ Ｐゴシック" w:hint="eastAsia"/>
          <w:sz w:val="24"/>
        </w:rPr>
        <w:t>トラブルが発生する</w:t>
      </w:r>
      <w:r w:rsidR="00517BCB">
        <w:rPr>
          <w:rFonts w:ascii="ＭＳ Ｐゴシック" w:eastAsia="ＭＳ Ｐゴシック" w:hAnsi="ＭＳ Ｐゴシック" w:hint="eastAsia"/>
          <w:sz w:val="24"/>
        </w:rPr>
        <w:t>かもしれません</w:t>
      </w:r>
      <w:r w:rsidR="00DC6407" w:rsidRPr="00517BCB">
        <w:rPr>
          <w:rFonts w:ascii="ＭＳ Ｐゴシック" w:eastAsia="ＭＳ Ｐゴシック" w:hAnsi="ＭＳ Ｐゴシック" w:hint="eastAsia"/>
          <w:sz w:val="24"/>
        </w:rPr>
        <w:t>。</w:t>
      </w:r>
    </w:p>
    <w:p w:rsidR="00D21A83" w:rsidRPr="00920FBB" w:rsidRDefault="00D21A83" w:rsidP="0073268A">
      <w:pPr>
        <w:tabs>
          <w:tab w:val="left" w:pos="9498"/>
        </w:tabs>
        <w:ind w:leftChars="337" w:left="708" w:rightChars="393" w:right="825"/>
        <w:rPr>
          <w:rFonts w:ascii="ＭＳ Ｐゴシック" w:eastAsia="ＭＳ Ｐゴシック" w:hAnsi="ＭＳ Ｐゴシック"/>
        </w:rPr>
      </w:pPr>
    </w:p>
    <w:p w:rsidR="00D21A83" w:rsidRDefault="00D21A83" w:rsidP="0073268A">
      <w:pPr>
        <w:tabs>
          <w:tab w:val="left" w:pos="9498"/>
        </w:tabs>
        <w:ind w:leftChars="337" w:left="708" w:rightChars="393" w:right="825"/>
        <w:rPr>
          <w:rFonts w:ascii="ＭＳ Ｐゴシック" w:eastAsia="ＭＳ Ｐゴシック" w:hAnsi="ＭＳ Ｐゴシック"/>
        </w:rPr>
      </w:pPr>
    </w:p>
    <w:p w:rsidR="00D21A83" w:rsidRDefault="00D21A83" w:rsidP="0073268A">
      <w:pPr>
        <w:tabs>
          <w:tab w:val="left" w:pos="9498"/>
        </w:tabs>
        <w:ind w:leftChars="337" w:left="708" w:rightChars="393" w:right="825"/>
        <w:rPr>
          <w:rFonts w:ascii="ＭＳ Ｐゴシック" w:eastAsia="ＭＳ Ｐゴシック" w:hAnsi="ＭＳ Ｐゴシック"/>
        </w:rPr>
      </w:pPr>
    </w:p>
    <w:p w:rsidR="00AA6F25" w:rsidRDefault="00AA6F25" w:rsidP="0073268A">
      <w:pPr>
        <w:tabs>
          <w:tab w:val="left" w:pos="9498"/>
        </w:tabs>
        <w:ind w:leftChars="337" w:left="708" w:rightChars="393" w:right="825"/>
        <w:rPr>
          <w:rFonts w:ascii="ＭＳ Ｐゴシック" w:eastAsia="ＭＳ Ｐゴシック" w:hAnsi="ＭＳ Ｐゴシック"/>
        </w:rPr>
      </w:pPr>
    </w:p>
    <w:p w:rsidR="00AA6F25" w:rsidRDefault="00AA6F25" w:rsidP="0073268A">
      <w:pPr>
        <w:tabs>
          <w:tab w:val="left" w:pos="9498"/>
        </w:tabs>
        <w:ind w:leftChars="337" w:left="708" w:rightChars="393" w:right="825"/>
        <w:rPr>
          <w:rFonts w:ascii="ＭＳ Ｐゴシック" w:eastAsia="ＭＳ Ｐゴシック" w:hAnsi="ＭＳ Ｐゴシック"/>
        </w:rPr>
      </w:pPr>
    </w:p>
    <w:p w:rsidR="005A7E89" w:rsidRPr="00665E57" w:rsidRDefault="00111DF4" w:rsidP="00920FBB">
      <w:pPr>
        <w:ind w:leftChars="270" w:left="567" w:rightChars="190" w:right="399"/>
        <w:rPr>
          <w:rFonts w:ascii="ＭＳ Ｐゴシック" w:eastAsia="ＭＳ Ｐゴシック" w:hAnsi="ＭＳ Ｐゴシック"/>
          <w:b/>
          <w:sz w:val="36"/>
        </w:rPr>
      </w:pPr>
      <w:r w:rsidRPr="00111DF4">
        <w:rPr>
          <w:rFonts w:ascii="ＭＳ Ｐゴシック" w:eastAsia="ＭＳ Ｐゴシック" w:hAnsi="ＭＳ Ｐゴシック" w:hint="eastAsia"/>
          <w:b/>
          <w:noProof/>
          <w:color w:val="FFFFFF" w:themeColor="background1"/>
          <w:sz w:val="36"/>
        </w:rPr>
        <mc:AlternateContent>
          <mc:Choice Requires="wps">
            <w:drawing>
              <wp:anchor distT="0" distB="0" distL="114300" distR="114300" simplePos="0" relativeHeight="251665408" behindDoc="1" locked="0" layoutInCell="1" allowOverlap="1">
                <wp:simplePos x="0" y="0"/>
                <wp:positionH relativeFrom="column">
                  <wp:posOffset>285749</wp:posOffset>
                </wp:positionH>
                <wp:positionV relativeFrom="paragraph">
                  <wp:posOffset>47625</wp:posOffset>
                </wp:positionV>
                <wp:extent cx="4067175" cy="361950"/>
                <wp:effectExtent l="0" t="0" r="47625" b="19050"/>
                <wp:wrapNone/>
                <wp:docPr id="6" name="ホームベース 6"/>
                <wp:cNvGraphicFramePr/>
                <a:graphic xmlns:a="http://schemas.openxmlformats.org/drawingml/2006/main">
                  <a:graphicData uri="http://schemas.microsoft.com/office/word/2010/wordprocessingShape">
                    <wps:wsp>
                      <wps:cNvSpPr/>
                      <wps:spPr>
                        <a:xfrm>
                          <a:off x="0" y="0"/>
                          <a:ext cx="4067175" cy="361950"/>
                        </a:xfrm>
                        <a:prstGeom prst="homePlat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F7F8E" id="ホームベース 6" o:spid="_x0000_s1026" type="#_x0000_t15" style="position:absolute;left:0;text-align:left;margin-left:22.5pt;margin-top:3.75pt;width:320.25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" adj="20639" fillcolor="#c00000" strokecolor="#c00000" strokeweight="1pt"/>
            </w:pict>
          </mc:Fallback>
        </mc:AlternateContent>
      </w:r>
      <w:r w:rsidR="005A7E89" w:rsidRPr="00111DF4">
        <w:rPr>
          <w:rFonts w:ascii="ＭＳ Ｐゴシック" w:eastAsia="ＭＳ Ｐゴシック" w:hAnsi="ＭＳ Ｐゴシック" w:hint="eastAsia"/>
          <w:b/>
          <w:color w:val="FFFFFF" w:themeColor="background1"/>
          <w:sz w:val="36"/>
        </w:rPr>
        <w:t>ハゲタカジャーナルへ投稿しない</w:t>
      </w:r>
      <w:r w:rsidR="00D32EA2" w:rsidRPr="00111DF4">
        <w:rPr>
          <w:rFonts w:ascii="ＭＳ Ｐゴシック" w:eastAsia="ＭＳ Ｐゴシック" w:hAnsi="ＭＳ Ｐゴシック" w:hint="eastAsia"/>
          <w:b/>
          <w:color w:val="FFFFFF" w:themeColor="background1"/>
          <w:sz w:val="36"/>
        </w:rPr>
        <w:t>ために</w:t>
      </w:r>
    </w:p>
    <w:p w:rsidR="00A878B4" w:rsidRDefault="00920FBB" w:rsidP="00920FBB">
      <w:pPr>
        <w:ind w:leftChars="270" w:left="567" w:rightChars="190" w:right="399" w:firstLine="2"/>
        <w:rPr>
          <w:rFonts w:ascii="ＭＳ Ｐゴシック" w:eastAsia="ＭＳ Ｐゴシック" w:hAnsi="ＭＳ Ｐゴシック"/>
          <w:sz w:val="24"/>
        </w:rPr>
      </w:pPr>
      <w:r>
        <w:rPr>
          <w:rFonts w:ascii="ＭＳ Ｐゴシック" w:eastAsia="ＭＳ Ｐゴシック" w:hAnsi="ＭＳ Ｐゴシック" w:hint="eastAsia"/>
          <w:sz w:val="24"/>
        </w:rPr>
        <w:t>ハゲタカジャーナルと健全なジャーナルとの境界は曖昧で、</w:t>
      </w:r>
      <w:r w:rsidR="00A878B4">
        <w:rPr>
          <w:rFonts w:ascii="ＭＳ Ｐゴシック" w:eastAsia="ＭＳ Ｐゴシック" w:hAnsi="ＭＳ Ｐゴシック" w:hint="eastAsia"/>
          <w:sz w:val="24"/>
        </w:rPr>
        <w:t>状況は常に変化しており、ある時点で</w:t>
      </w:r>
      <w:r>
        <w:rPr>
          <w:rFonts w:ascii="ＭＳ Ｐゴシック" w:eastAsia="ＭＳ Ｐゴシック" w:hAnsi="ＭＳ Ｐゴシック" w:hint="eastAsia"/>
          <w:sz w:val="24"/>
        </w:rPr>
        <w:t>完全に区別をすることは難しいとされています。</w:t>
      </w:r>
    </w:p>
    <w:p w:rsidR="008412DF" w:rsidRDefault="00A878B4" w:rsidP="00920FBB">
      <w:pPr>
        <w:ind w:leftChars="270" w:left="567" w:rightChars="190" w:right="399" w:firstLine="2"/>
        <w:rPr>
          <w:rFonts w:ascii="ＭＳ Ｐゴシック" w:eastAsia="ＭＳ Ｐゴシック" w:hAnsi="ＭＳ Ｐゴシック"/>
          <w:sz w:val="24"/>
        </w:rPr>
      </w:pPr>
      <w:r>
        <w:rPr>
          <w:rFonts w:ascii="ＭＳ Ｐゴシック" w:eastAsia="ＭＳ Ｐゴシック" w:hAnsi="ＭＳ Ｐゴシック" w:hint="eastAsia"/>
          <w:sz w:val="24"/>
        </w:rPr>
        <w:t>そのため、ハゲタカジャーナルであるかどうか</w:t>
      </w:r>
      <w:r w:rsidR="00920FBB">
        <w:rPr>
          <w:rFonts w:ascii="ＭＳ Ｐゴシック" w:eastAsia="ＭＳ Ｐゴシック" w:hAnsi="ＭＳ Ｐゴシック" w:hint="eastAsia"/>
          <w:sz w:val="24"/>
        </w:rPr>
        <w:t>見分けるために</w:t>
      </w:r>
      <w:r>
        <w:rPr>
          <w:rFonts w:ascii="ＭＳ Ｐゴシック" w:eastAsia="ＭＳ Ｐゴシック" w:hAnsi="ＭＳ Ｐゴシック" w:hint="eastAsia"/>
          <w:sz w:val="24"/>
        </w:rPr>
        <w:t>、これまで</w:t>
      </w:r>
      <w:r w:rsidR="007623EF">
        <w:rPr>
          <w:rFonts w:ascii="ＭＳ Ｐゴシック" w:eastAsia="ＭＳ Ｐゴシック" w:hAnsi="ＭＳ Ｐゴシック" w:hint="eastAsia"/>
          <w:sz w:val="24"/>
        </w:rPr>
        <w:t>指摘</w:t>
      </w:r>
      <w:r>
        <w:rPr>
          <w:rFonts w:ascii="ＭＳ Ｐゴシック" w:eastAsia="ＭＳ Ｐゴシック" w:hAnsi="ＭＳ Ｐゴシック" w:hint="eastAsia"/>
          <w:sz w:val="24"/>
        </w:rPr>
        <w:t>されている次</w:t>
      </w:r>
      <w:r w:rsidR="00920FBB">
        <w:rPr>
          <w:rFonts w:ascii="ＭＳ Ｐゴシック" w:eastAsia="ＭＳ Ｐゴシック" w:hAnsi="ＭＳ Ｐゴシック" w:hint="eastAsia"/>
          <w:sz w:val="24"/>
        </w:rPr>
        <w:t>の</w:t>
      </w:r>
    </w:p>
    <w:p w:rsidR="005A7E89" w:rsidRDefault="00920FBB" w:rsidP="00920FBB">
      <w:pPr>
        <w:ind w:leftChars="270" w:left="567" w:rightChars="190" w:right="399" w:firstLine="2"/>
        <w:rPr>
          <w:rFonts w:ascii="ＭＳ Ｐゴシック" w:eastAsia="ＭＳ Ｐゴシック" w:hAnsi="ＭＳ Ｐゴシック"/>
          <w:sz w:val="24"/>
        </w:rPr>
      </w:pPr>
      <w:r>
        <w:rPr>
          <w:rFonts w:ascii="ＭＳ Ｐゴシック" w:eastAsia="ＭＳ Ｐゴシック" w:hAnsi="ＭＳ Ｐゴシック" w:hint="eastAsia"/>
          <w:sz w:val="24"/>
        </w:rPr>
        <w:t>ような</w:t>
      </w:r>
      <w:r w:rsidR="00A878B4">
        <w:rPr>
          <w:rFonts w:ascii="ＭＳ Ｐゴシック" w:eastAsia="ＭＳ Ｐゴシック" w:hAnsi="ＭＳ Ｐゴシック" w:hint="eastAsia"/>
          <w:sz w:val="24"/>
        </w:rPr>
        <w:t>特徴のあるジャーナルに注意</w:t>
      </w:r>
      <w:r w:rsidR="00AA6F25">
        <w:rPr>
          <w:rFonts w:ascii="ＭＳ Ｐゴシック" w:eastAsia="ＭＳ Ｐゴシック" w:hAnsi="ＭＳ Ｐゴシック" w:hint="eastAsia"/>
          <w:sz w:val="24"/>
        </w:rPr>
        <w:t>してください。</w:t>
      </w:r>
    </w:p>
    <w:p w:rsidR="00C31180" w:rsidRDefault="00AA6F25" w:rsidP="00C31180">
      <w:pPr>
        <w:ind w:leftChars="270" w:left="567" w:rightChars="190" w:right="399" w:firstLine="2"/>
        <w:rPr>
          <w:rFonts w:ascii="ＭＳ Ｐゴシック" w:eastAsia="ＭＳ Ｐゴシック" w:hAnsi="ＭＳ Ｐゴシック"/>
          <w:sz w:val="24"/>
        </w:rPr>
      </w:pPr>
      <w:r>
        <w:rPr>
          <w:rFonts w:ascii="ＭＳ Ｐゴシック" w:eastAsia="ＭＳ Ｐゴシック" w:hAnsi="ＭＳ Ｐゴシック" w:hint="eastAsia"/>
          <w:sz w:val="24"/>
        </w:rPr>
        <w:t>■編集責任者や編集委員が明記されていない。</w:t>
      </w:r>
    </w:p>
    <w:p w:rsidR="008412DF" w:rsidRDefault="00AA6F25" w:rsidP="008412DF">
      <w:pPr>
        <w:ind w:leftChars="270" w:left="567" w:rightChars="190" w:right="399" w:firstLine="2"/>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C31180">
        <w:rPr>
          <w:rFonts w:ascii="ＭＳ Ｐゴシック" w:eastAsia="ＭＳ Ｐゴシック" w:hAnsi="ＭＳ Ｐゴシック" w:hint="eastAsia"/>
          <w:sz w:val="24"/>
        </w:rPr>
        <w:t>ウェブ</w:t>
      </w:r>
      <w:r>
        <w:rPr>
          <w:rFonts w:ascii="ＭＳ Ｐゴシック" w:eastAsia="ＭＳ Ｐゴシック" w:hAnsi="ＭＳ Ｐゴシック" w:hint="eastAsia"/>
          <w:sz w:val="24"/>
        </w:rPr>
        <w:t>サイトに</w:t>
      </w:r>
      <w:r w:rsidR="00C31180">
        <w:rPr>
          <w:rFonts w:ascii="ＭＳ Ｐゴシック" w:eastAsia="ＭＳ Ｐゴシック" w:hAnsi="ＭＳ Ｐゴシック" w:hint="eastAsia"/>
          <w:sz w:val="24"/>
        </w:rPr>
        <w:t>出版社の名称や連絡先が明記されていない。</w:t>
      </w:r>
    </w:p>
    <w:p w:rsidR="008412DF" w:rsidRDefault="008412DF" w:rsidP="008412DF">
      <w:pPr>
        <w:ind w:leftChars="270" w:left="567" w:rightChars="190" w:right="399" w:firstLine="2"/>
        <w:rPr>
          <w:rFonts w:ascii="ＭＳ Ｐゴシック" w:eastAsia="ＭＳ Ｐゴシック" w:hAnsi="ＭＳ Ｐゴシック" w:hint="eastAsia"/>
          <w:sz w:val="24"/>
        </w:rPr>
      </w:pPr>
      <w:r>
        <w:rPr>
          <w:rFonts w:ascii="ＭＳ Ｐゴシック" w:eastAsia="ＭＳ Ｐゴシック" w:hAnsi="ＭＳ Ｐゴシック" w:hint="eastAsia"/>
          <w:sz w:val="24"/>
        </w:rPr>
        <w:t>■</w:t>
      </w:r>
      <w:r w:rsidRPr="008412DF">
        <w:rPr>
          <w:rFonts w:ascii="ＭＳ Ｐゴシック" w:eastAsia="ＭＳ Ｐゴシック" w:hAnsi="ＭＳ Ｐゴシック" w:hint="eastAsia"/>
          <w:sz w:val="24"/>
        </w:rPr>
        <w:t>あまり</w:t>
      </w:r>
      <w:r>
        <w:rPr>
          <w:rFonts w:ascii="ＭＳ Ｐゴシック" w:eastAsia="ＭＳ Ｐゴシック" w:hAnsi="ＭＳ Ｐゴシック" w:hint="eastAsia"/>
          <w:sz w:val="24"/>
        </w:rPr>
        <w:t>に短い査読期間（例えば</w:t>
      </w:r>
      <w:r w:rsidRPr="008412DF">
        <w:rPr>
          <w:rFonts w:ascii="ＭＳ Ｐゴシック" w:eastAsia="ＭＳ Ｐゴシック" w:hAnsi="ＭＳ Ｐゴシック" w:hint="eastAsia"/>
          <w:sz w:val="24"/>
        </w:rPr>
        <w:t>数日</w:t>
      </w:r>
      <w:r>
        <w:rPr>
          <w:rFonts w:ascii="ＭＳ Ｐゴシック" w:eastAsia="ＭＳ Ｐゴシック" w:hAnsi="ＭＳ Ｐゴシック" w:hint="eastAsia"/>
          <w:sz w:val="24"/>
        </w:rPr>
        <w:t>～</w:t>
      </w:r>
      <w:r w:rsidRPr="008412DF">
        <w:rPr>
          <w:rFonts w:ascii="ＭＳ Ｐゴシック" w:eastAsia="ＭＳ Ｐゴシック" w:hAnsi="ＭＳ Ｐゴシック" w:hint="eastAsia"/>
          <w:sz w:val="24"/>
        </w:rPr>
        <w:t>１週間）で掲載の可否を通知するなどの文言がある。</w:t>
      </w:r>
    </w:p>
    <w:p w:rsidR="00C31180" w:rsidRDefault="00C31180" w:rsidP="00920FBB">
      <w:pPr>
        <w:ind w:leftChars="270" w:left="567" w:rightChars="190" w:right="399" w:firstLine="2"/>
        <w:rPr>
          <w:rFonts w:ascii="ＭＳ Ｐゴシック" w:eastAsia="ＭＳ Ｐゴシック" w:hAnsi="ＭＳ Ｐゴシック"/>
          <w:sz w:val="24"/>
        </w:rPr>
      </w:pPr>
      <w:r>
        <w:rPr>
          <w:rFonts w:ascii="ＭＳ Ｐゴシック" w:eastAsia="ＭＳ Ｐゴシック" w:hAnsi="ＭＳ Ｐゴシック" w:hint="eastAsia"/>
          <w:sz w:val="24"/>
        </w:rPr>
        <w:t>■論文投稿料についての詳細が確認できない。</w:t>
      </w:r>
    </w:p>
    <w:p w:rsidR="007623EF" w:rsidRDefault="00C31180" w:rsidP="007623EF">
      <w:pPr>
        <w:ind w:leftChars="270" w:left="567" w:rightChars="190" w:right="399" w:firstLine="2"/>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1479DC" w:rsidRPr="001479DC">
        <w:rPr>
          <w:rFonts w:ascii="ＭＳ Ｐゴシック" w:eastAsia="ＭＳ Ｐゴシック" w:hAnsi="ＭＳ Ｐゴシック" w:hint="eastAsia"/>
          <w:sz w:val="24"/>
        </w:rPr>
        <w:t>電子メールで、投稿を執拗に勧誘する</w:t>
      </w:r>
      <w:r w:rsidR="001479DC">
        <w:rPr>
          <w:rFonts w:ascii="ＭＳ Ｐゴシック" w:eastAsia="ＭＳ Ｐゴシック" w:hAnsi="ＭＳ Ｐゴシック" w:hint="eastAsia"/>
          <w:sz w:val="24"/>
        </w:rPr>
        <w:t>。</w:t>
      </w:r>
      <w:bookmarkStart w:id="0" w:name="_GoBack"/>
      <w:bookmarkEnd w:id="0"/>
    </w:p>
    <w:p w:rsidR="007623EF" w:rsidRPr="007623EF" w:rsidRDefault="007623EF" w:rsidP="007623EF">
      <w:pPr>
        <w:ind w:leftChars="270" w:left="567" w:rightChars="190" w:right="399" w:firstLine="2"/>
        <w:rPr>
          <w:rFonts w:ascii="ＭＳ Ｐゴシック" w:eastAsia="ＭＳ Ｐゴシック" w:hAnsi="ＭＳ Ｐゴシック"/>
          <w:sz w:val="24"/>
        </w:rPr>
      </w:pPr>
      <w:r>
        <w:rPr>
          <w:rFonts w:ascii="ＭＳ Ｐゴシック" w:eastAsia="ＭＳ Ｐゴシック" w:hAnsi="ＭＳ Ｐゴシック" w:hint="eastAsia"/>
          <w:sz w:val="24"/>
        </w:rPr>
        <w:t>など</w:t>
      </w:r>
    </w:p>
    <w:p w:rsidR="00AA6F25" w:rsidRDefault="00AA6F25" w:rsidP="00A878B4">
      <w:pPr>
        <w:ind w:leftChars="270" w:left="567" w:rightChars="190" w:right="399" w:firstLine="2"/>
        <w:rPr>
          <w:rFonts w:ascii="ＭＳ Ｐゴシック" w:eastAsia="ＭＳ Ｐゴシック" w:hAnsi="ＭＳ Ｐゴシック"/>
          <w:sz w:val="24"/>
        </w:rPr>
      </w:pPr>
    </w:p>
    <w:p w:rsidR="00A878B4" w:rsidRPr="005E40F3" w:rsidRDefault="005E40F3" w:rsidP="00A878B4">
      <w:pPr>
        <w:ind w:leftChars="270" w:left="567" w:rightChars="190" w:right="399" w:firstLine="2"/>
        <w:rPr>
          <w:rFonts w:ascii="ＭＳ Ｐゴシック" w:eastAsia="ＭＳ Ｐゴシック" w:hAnsi="ＭＳ Ｐゴシック"/>
          <w:sz w:val="24"/>
        </w:rPr>
      </w:pPr>
      <w:r>
        <w:rPr>
          <w:rFonts w:ascii="ＭＳ Ｐゴシック" w:eastAsia="ＭＳ Ｐゴシック" w:hAnsi="ＭＳ Ｐゴシック" w:hint="eastAsia"/>
          <w:sz w:val="24"/>
        </w:rPr>
        <w:t>次のようなツールが</w:t>
      </w:r>
      <w:r w:rsidR="00201332">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健全なジャーナルを選ぶ際の</w:t>
      </w:r>
      <w:r w:rsidR="00201332">
        <w:rPr>
          <w:rFonts w:ascii="ＭＳ Ｐゴシック" w:eastAsia="ＭＳ Ｐゴシック" w:hAnsi="ＭＳ Ｐゴシック" w:hint="eastAsia"/>
          <w:sz w:val="24"/>
        </w:rPr>
        <w:t>判断の目安として</w:t>
      </w:r>
      <w:r>
        <w:rPr>
          <w:rFonts w:ascii="ＭＳ Ｐゴシック" w:eastAsia="ＭＳ Ｐゴシック" w:hAnsi="ＭＳ Ｐゴシック" w:hint="eastAsia"/>
          <w:sz w:val="24"/>
        </w:rPr>
        <w:t>参考になります。</w:t>
      </w:r>
    </w:p>
    <w:p w:rsidR="00AA6F25" w:rsidRDefault="001B3C88" w:rsidP="00A878B4">
      <w:pPr>
        <w:ind w:leftChars="270" w:left="567" w:rightChars="190" w:right="399" w:firstLine="2"/>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AA6F25">
        <w:rPr>
          <w:rFonts w:ascii="ＭＳ Ｐゴシック" w:eastAsia="ＭＳ Ｐゴシック" w:hAnsi="ＭＳ Ｐゴシック" w:hint="eastAsia"/>
          <w:sz w:val="24"/>
        </w:rPr>
        <w:t>ホワイトリスト</w:t>
      </w:r>
    </w:p>
    <w:p w:rsidR="00AA6F25" w:rsidRDefault="001B3C88" w:rsidP="00AA6F25">
      <w:pPr>
        <w:ind w:leftChars="270" w:left="567" w:rightChars="190" w:right="399"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〇</w:t>
      </w:r>
      <w:r w:rsidR="00AA6F25">
        <w:rPr>
          <w:rFonts w:ascii="ＭＳ Ｐゴシック" w:eastAsia="ＭＳ Ｐゴシック" w:hAnsi="ＭＳ Ｐゴシック" w:hint="eastAsia"/>
          <w:sz w:val="24"/>
        </w:rPr>
        <w:t>COPE(</w:t>
      </w:r>
      <w:r w:rsidR="006C16A1">
        <w:rPr>
          <w:rFonts w:ascii="ＭＳ Ｐゴシック" w:eastAsia="ＭＳ Ｐゴシック" w:hAnsi="ＭＳ Ｐゴシック"/>
          <w:sz w:val="24"/>
        </w:rPr>
        <w:t>Committee</w:t>
      </w:r>
      <w:r w:rsidR="006C16A1">
        <w:rPr>
          <w:rFonts w:ascii="ＭＳ Ｐゴシック" w:eastAsia="ＭＳ Ｐゴシック" w:hAnsi="ＭＳ Ｐゴシック" w:hint="eastAsia"/>
          <w:sz w:val="24"/>
        </w:rPr>
        <w:t xml:space="preserve"> on Publication Ethics)：出版倫理委員会</w:t>
      </w:r>
    </w:p>
    <w:p w:rsidR="006C16A1" w:rsidRDefault="001479DC" w:rsidP="001B3C88">
      <w:pPr>
        <w:ind w:leftChars="472" w:left="991" w:rightChars="190" w:right="399" w:firstLine="2"/>
        <w:rPr>
          <w:rFonts w:ascii="ＭＳ Ｐゴシック" w:eastAsia="ＭＳ Ｐゴシック" w:hAnsi="ＭＳ Ｐゴシック"/>
          <w:sz w:val="24"/>
        </w:rPr>
      </w:pPr>
      <w:hyperlink r:id="rId6" w:history="1">
        <w:r w:rsidR="006C16A1" w:rsidRPr="00C7088A">
          <w:rPr>
            <w:rStyle w:val="a9"/>
            <w:rFonts w:ascii="ＭＳ Ｐゴシック" w:eastAsia="ＭＳ Ｐゴシック" w:hAnsi="ＭＳ Ｐゴシック" w:hint="eastAsia"/>
            <w:sz w:val="24"/>
          </w:rPr>
          <w:t>https://publicationethics.org/members</w:t>
        </w:r>
      </w:hyperlink>
    </w:p>
    <w:p w:rsidR="006C16A1" w:rsidRDefault="001479DC" w:rsidP="001B3C88">
      <w:pPr>
        <w:ind w:leftChars="472" w:left="991" w:rightChars="190" w:right="399" w:firstLine="2"/>
        <w:rPr>
          <w:rFonts w:ascii="ＭＳ Ｐゴシック" w:eastAsia="ＭＳ Ｐゴシック" w:hAnsi="ＭＳ Ｐゴシック"/>
          <w:sz w:val="24"/>
        </w:rPr>
      </w:pPr>
      <w:hyperlink r:id="rId7" w:tooltip="学術" w:history="1">
        <w:r w:rsidR="006C16A1" w:rsidRPr="006C16A1">
          <w:rPr>
            <w:rFonts w:ascii="ＭＳ Ｐゴシック" w:eastAsia="ＭＳ Ｐゴシック" w:hAnsi="ＭＳ Ｐゴシック"/>
            <w:sz w:val="24"/>
          </w:rPr>
          <w:t>学術</w:t>
        </w:r>
      </w:hyperlink>
      <w:hyperlink r:id="rId8" w:tooltip="論文" w:history="1">
        <w:r w:rsidR="006C16A1" w:rsidRPr="006C16A1">
          <w:rPr>
            <w:rFonts w:ascii="ＭＳ Ｐゴシック" w:eastAsia="ＭＳ Ｐゴシック" w:hAnsi="ＭＳ Ｐゴシック"/>
            <w:sz w:val="24"/>
          </w:rPr>
          <w:t>論文</w:t>
        </w:r>
      </w:hyperlink>
      <w:r w:rsidR="006C16A1" w:rsidRPr="006C16A1">
        <w:rPr>
          <w:rFonts w:ascii="ＭＳ Ｐゴシック" w:eastAsia="ＭＳ Ｐゴシック" w:hAnsi="ＭＳ Ｐゴシック"/>
          <w:sz w:val="24"/>
        </w:rPr>
        <w:t>の</w:t>
      </w:r>
      <w:hyperlink r:id="rId9" w:tooltip="出版" w:history="1">
        <w:r w:rsidR="006C16A1" w:rsidRPr="006C16A1">
          <w:rPr>
            <w:rFonts w:ascii="ＭＳ Ｐゴシック" w:eastAsia="ＭＳ Ｐゴシック" w:hAnsi="ＭＳ Ｐゴシック"/>
            <w:sz w:val="24"/>
          </w:rPr>
          <w:t>出版</w:t>
        </w:r>
      </w:hyperlink>
      <w:hyperlink r:id="rId10" w:tooltip="規範" w:history="1">
        <w:r w:rsidR="006C16A1" w:rsidRPr="006C16A1">
          <w:rPr>
            <w:rFonts w:ascii="ＭＳ Ｐゴシック" w:eastAsia="ＭＳ Ｐゴシック" w:hAnsi="ＭＳ Ｐゴシック"/>
            <w:sz w:val="24"/>
          </w:rPr>
          <w:t>規範</w:t>
        </w:r>
      </w:hyperlink>
      <w:r w:rsidR="006C16A1" w:rsidRPr="006C16A1">
        <w:rPr>
          <w:rFonts w:ascii="ＭＳ Ｐゴシック" w:eastAsia="ＭＳ Ｐゴシック" w:hAnsi="ＭＳ Ｐゴシック"/>
          <w:sz w:val="24"/>
        </w:rPr>
        <w:t>を議論</w:t>
      </w:r>
      <w:r w:rsidR="006C16A1">
        <w:rPr>
          <w:rFonts w:ascii="ＭＳ Ｐゴシック" w:eastAsia="ＭＳ Ｐゴシック" w:hAnsi="ＭＳ Ｐゴシック"/>
          <w:sz w:val="24"/>
        </w:rPr>
        <w:t>・</w:t>
      </w:r>
      <w:r w:rsidR="006C16A1" w:rsidRPr="006C16A1">
        <w:rPr>
          <w:rFonts w:ascii="ＭＳ Ｐゴシック" w:eastAsia="ＭＳ Ｐゴシック" w:hAnsi="ＭＳ Ｐゴシック"/>
          <w:sz w:val="24"/>
        </w:rPr>
        <w:t>制定し、世界の</w:t>
      </w:r>
      <w:hyperlink r:id="rId11" w:tooltip="学術雑誌" w:history="1">
        <w:r w:rsidR="006C16A1" w:rsidRPr="006C16A1">
          <w:rPr>
            <w:rFonts w:ascii="ＭＳ Ｐゴシック" w:eastAsia="ＭＳ Ｐゴシック" w:hAnsi="ＭＳ Ｐゴシック"/>
            <w:sz w:val="24"/>
          </w:rPr>
          <w:t>学術雑誌</w:t>
        </w:r>
      </w:hyperlink>
      <w:r w:rsidR="006C16A1" w:rsidRPr="006C16A1">
        <w:rPr>
          <w:rFonts w:ascii="ＭＳ Ｐゴシック" w:eastAsia="ＭＳ Ｐゴシック" w:hAnsi="ＭＳ Ｐゴシック"/>
          <w:sz w:val="24"/>
        </w:rPr>
        <w:t>の編集者や出版社</w:t>
      </w:r>
      <w:r w:rsidR="006C16A1">
        <w:rPr>
          <w:rFonts w:ascii="ＭＳ Ｐゴシック" w:eastAsia="ＭＳ Ｐゴシック" w:hAnsi="ＭＳ Ｐゴシック"/>
          <w:sz w:val="24"/>
        </w:rPr>
        <w:t>を支援する</w:t>
      </w:r>
    </w:p>
    <w:p w:rsidR="006C16A1" w:rsidRDefault="001479DC" w:rsidP="001B3C88">
      <w:pPr>
        <w:ind w:leftChars="472" w:left="991" w:rightChars="190" w:right="399" w:firstLine="2"/>
        <w:rPr>
          <w:rFonts w:ascii="ＭＳ Ｐゴシック" w:eastAsia="ＭＳ Ｐゴシック" w:hAnsi="ＭＳ Ｐゴシック"/>
          <w:sz w:val="24"/>
        </w:rPr>
      </w:pPr>
      <w:hyperlink r:id="rId12" w:tooltip="非営利組織" w:history="1">
        <w:r w:rsidR="006C16A1" w:rsidRPr="006C16A1">
          <w:rPr>
            <w:rFonts w:ascii="ＭＳ Ｐゴシック" w:eastAsia="ＭＳ Ｐゴシック" w:hAnsi="ＭＳ Ｐゴシック"/>
            <w:sz w:val="24"/>
          </w:rPr>
          <w:t>非営利組織</w:t>
        </w:r>
      </w:hyperlink>
    </w:p>
    <w:p w:rsidR="006C16A1" w:rsidRDefault="001B3C88" w:rsidP="006C16A1">
      <w:pPr>
        <w:ind w:leftChars="270" w:left="567" w:rightChars="190" w:right="399"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〇</w:t>
      </w:r>
      <w:r w:rsidR="006C16A1">
        <w:rPr>
          <w:rFonts w:ascii="ＭＳ Ｐゴシック" w:eastAsia="ＭＳ Ｐゴシック" w:hAnsi="ＭＳ Ｐゴシック" w:hint="eastAsia"/>
          <w:sz w:val="24"/>
        </w:rPr>
        <w:t>DOAJ(Directory of Open Access Journals)：</w:t>
      </w:r>
    </w:p>
    <w:p w:rsidR="00C670EC" w:rsidRDefault="001479DC" w:rsidP="001B3C88">
      <w:pPr>
        <w:ind w:leftChars="472" w:left="991" w:rightChars="190" w:right="399" w:firstLine="2"/>
        <w:rPr>
          <w:rStyle w:val="a9"/>
          <w:rFonts w:ascii="ＭＳ Ｐゴシック" w:eastAsia="ＭＳ Ｐゴシック" w:hAnsi="ＭＳ Ｐゴシック"/>
          <w:sz w:val="24"/>
        </w:rPr>
      </w:pPr>
      <w:hyperlink r:id="rId13" w:history="1">
        <w:r w:rsidR="00C670EC" w:rsidRPr="00C7088A">
          <w:rPr>
            <w:rStyle w:val="a9"/>
            <w:rFonts w:ascii="ＭＳ Ｐゴシック" w:eastAsia="ＭＳ Ｐゴシック" w:hAnsi="ＭＳ Ｐゴシック"/>
            <w:sz w:val="24"/>
          </w:rPr>
          <w:t>https://doaj.org/</w:t>
        </w:r>
      </w:hyperlink>
    </w:p>
    <w:p w:rsidR="006C16A1" w:rsidRDefault="006C16A1" w:rsidP="001B3C88">
      <w:pPr>
        <w:ind w:leftChars="472" w:left="991" w:rightChars="190" w:right="399" w:firstLine="2"/>
        <w:rPr>
          <w:rFonts w:ascii="ＭＳ Ｐゴシック" w:eastAsia="ＭＳ Ｐゴシック" w:hAnsi="ＭＳ Ｐゴシック"/>
          <w:sz w:val="24"/>
        </w:rPr>
      </w:pPr>
      <w:r w:rsidRPr="00C31180">
        <w:rPr>
          <w:rFonts w:ascii="ＭＳ Ｐゴシック" w:eastAsia="ＭＳ Ｐゴシック" w:hAnsi="ＭＳ Ｐゴシック" w:hint="eastAsia"/>
          <w:sz w:val="24"/>
        </w:rPr>
        <w:t>スウェーデンのルンド大学で2003</w:t>
      </w:r>
      <w:r w:rsidR="00C31180">
        <w:rPr>
          <w:rFonts w:ascii="ＭＳ Ｐゴシック" w:eastAsia="ＭＳ Ｐゴシック" w:hAnsi="ＭＳ Ｐゴシック" w:hint="eastAsia"/>
          <w:sz w:val="24"/>
        </w:rPr>
        <w:t>年に開設、現在</w:t>
      </w:r>
      <w:r w:rsidRPr="00C31180">
        <w:rPr>
          <w:rFonts w:ascii="ＭＳ Ｐゴシック" w:eastAsia="ＭＳ Ｐゴシック" w:hAnsi="ＭＳ Ｐゴシック" w:hint="eastAsia"/>
          <w:sz w:val="24"/>
        </w:rPr>
        <w:t>、Infrastructure Services for Open Access（IS4OA)が運営するオープンアクセス誌の</w:t>
      </w:r>
      <w:r w:rsidR="00C31180">
        <w:rPr>
          <w:rFonts w:ascii="ＭＳ Ｐゴシック" w:eastAsia="ＭＳ Ｐゴシック" w:hAnsi="ＭＳ Ｐゴシック" w:hint="eastAsia"/>
          <w:sz w:val="24"/>
        </w:rPr>
        <w:t>もっとも有名なプラットフォームの一つ</w:t>
      </w:r>
    </w:p>
    <w:p w:rsidR="00201332" w:rsidRDefault="001B3C88" w:rsidP="00201332">
      <w:pPr>
        <w:ind w:leftChars="270" w:left="567" w:rightChars="190" w:right="399"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〇</w:t>
      </w:r>
      <w:r w:rsidR="00201332">
        <w:rPr>
          <w:rFonts w:ascii="ＭＳ Ｐゴシック" w:eastAsia="ＭＳ Ｐゴシック" w:hAnsi="ＭＳ Ｐゴシック" w:hint="eastAsia"/>
          <w:sz w:val="24"/>
        </w:rPr>
        <w:t>QOAM(Quality Open Access Market)</w:t>
      </w:r>
    </w:p>
    <w:p w:rsidR="00201332" w:rsidRDefault="001479DC" w:rsidP="001B3C88">
      <w:pPr>
        <w:ind w:leftChars="472" w:left="991" w:rightChars="190" w:right="399"/>
        <w:rPr>
          <w:rFonts w:ascii="ＭＳ Ｐゴシック" w:eastAsia="ＭＳ Ｐゴシック" w:hAnsi="ＭＳ Ｐゴシック"/>
          <w:sz w:val="24"/>
        </w:rPr>
      </w:pPr>
      <w:hyperlink r:id="rId14" w:history="1">
        <w:r w:rsidR="00201332" w:rsidRPr="00C7088A">
          <w:rPr>
            <w:rStyle w:val="a9"/>
            <w:rFonts w:ascii="ＭＳ Ｐゴシック" w:eastAsia="ＭＳ Ｐゴシック" w:hAnsi="ＭＳ Ｐゴシック" w:hint="eastAsia"/>
            <w:sz w:val="24"/>
          </w:rPr>
          <w:t>https://www.qoam.eu/journals</w:t>
        </w:r>
      </w:hyperlink>
    </w:p>
    <w:p w:rsidR="00201332" w:rsidRDefault="00201332" w:rsidP="001B3C88">
      <w:pPr>
        <w:ind w:leftChars="472" w:left="991" w:rightChars="190" w:right="399"/>
        <w:rPr>
          <w:rFonts w:ascii="ＭＳ Ｐゴシック" w:eastAsia="ＭＳ Ｐゴシック" w:hAnsi="ＭＳ Ｐゴシック"/>
          <w:sz w:val="24"/>
        </w:rPr>
      </w:pPr>
      <w:r>
        <w:rPr>
          <w:rFonts w:ascii="ＭＳ Ｐゴシック" w:eastAsia="ＭＳ Ｐゴシック" w:hAnsi="ＭＳ Ｐゴシック" w:hint="eastAsia"/>
          <w:sz w:val="24"/>
        </w:rPr>
        <w:t>オープンアクセス誌の論文投稿料や品質についての情報提供サイト</w:t>
      </w:r>
    </w:p>
    <w:p w:rsidR="00AA6F25" w:rsidRDefault="001B3C88" w:rsidP="00AA6F25">
      <w:pPr>
        <w:ind w:leftChars="270" w:left="567" w:rightChars="190" w:right="399" w:firstLine="2"/>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AA6F25">
        <w:rPr>
          <w:rFonts w:ascii="ＭＳ Ｐゴシック" w:eastAsia="ＭＳ Ｐゴシック" w:hAnsi="ＭＳ Ｐゴシック" w:hint="eastAsia"/>
          <w:sz w:val="24"/>
        </w:rPr>
        <w:t>チェックリスト</w:t>
      </w:r>
    </w:p>
    <w:p w:rsidR="001B3C88" w:rsidRDefault="001479DC" w:rsidP="001B3C88">
      <w:pPr>
        <w:ind w:leftChars="405" w:left="850" w:rightChars="190" w:right="399" w:firstLine="2"/>
        <w:rPr>
          <w:rFonts w:ascii="ＭＳ Ｐゴシック" w:eastAsia="ＭＳ Ｐゴシック" w:hAnsi="ＭＳ Ｐゴシック"/>
          <w:sz w:val="24"/>
        </w:rPr>
      </w:pPr>
      <w:hyperlink r:id="rId15" w:history="1">
        <w:r w:rsidR="001B3C88" w:rsidRPr="00C7088A">
          <w:rPr>
            <w:rStyle w:val="a9"/>
            <w:rFonts w:ascii="ＭＳ Ｐゴシック" w:eastAsia="ＭＳ Ｐゴシック" w:hAnsi="ＭＳ Ｐゴシック" w:hint="eastAsia"/>
            <w:sz w:val="24"/>
          </w:rPr>
          <w:t>https://thinkchecksubmit.org/check/</w:t>
        </w:r>
      </w:hyperlink>
    </w:p>
    <w:p w:rsidR="00AA6F25" w:rsidRDefault="00AA6F25" w:rsidP="00201332">
      <w:pPr>
        <w:ind w:leftChars="405" w:left="850" w:rightChars="190" w:right="399" w:firstLine="2"/>
        <w:rPr>
          <w:rFonts w:ascii="ＭＳ Ｐゴシック" w:eastAsia="ＭＳ Ｐゴシック" w:hAnsi="ＭＳ Ｐゴシック"/>
          <w:sz w:val="24"/>
        </w:rPr>
      </w:pPr>
      <w:r>
        <w:rPr>
          <w:rFonts w:ascii="ＭＳ Ｐゴシック" w:eastAsia="ＭＳ Ｐゴシック" w:hAnsi="ＭＳ Ｐゴシック" w:hint="eastAsia"/>
          <w:sz w:val="24"/>
        </w:rPr>
        <w:t>Think Check Submit「考えて、確認して、提示しよう」日本語版</w:t>
      </w:r>
    </w:p>
    <w:p w:rsidR="00AA6F25" w:rsidRDefault="001B3C88" w:rsidP="00A878B4">
      <w:pPr>
        <w:ind w:leftChars="270" w:left="567" w:rightChars="190" w:right="399" w:firstLine="2"/>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5E40F3">
        <w:rPr>
          <w:rFonts w:ascii="ＭＳ Ｐゴシック" w:eastAsia="ＭＳ Ｐゴシック" w:hAnsi="ＭＳ Ｐゴシック" w:hint="eastAsia"/>
          <w:sz w:val="24"/>
        </w:rPr>
        <w:t>Scopus（本学が契約中のデータベース）</w:t>
      </w:r>
    </w:p>
    <w:p w:rsidR="004F780F" w:rsidRDefault="001479DC" w:rsidP="00201332">
      <w:pPr>
        <w:ind w:leftChars="405" w:left="850" w:rightChars="190" w:right="399" w:firstLine="1"/>
        <w:rPr>
          <w:rFonts w:ascii="ＭＳ Ｐゴシック" w:eastAsia="ＭＳ Ｐゴシック" w:hAnsi="ＭＳ Ｐゴシック"/>
          <w:sz w:val="24"/>
        </w:rPr>
      </w:pPr>
      <w:hyperlink r:id="rId16" w:history="1">
        <w:r w:rsidR="004F780F" w:rsidRPr="00C7088A">
          <w:rPr>
            <w:rStyle w:val="a9"/>
            <w:rFonts w:ascii="ＭＳ Ｐゴシック" w:eastAsia="ＭＳ Ｐゴシック" w:hAnsi="ＭＳ Ｐゴシック"/>
            <w:sz w:val="24"/>
          </w:rPr>
          <w:t>https://www.scopus.com/sources.uri?zone=TopNavBar&amp;origin=mylist</w:t>
        </w:r>
      </w:hyperlink>
    </w:p>
    <w:p w:rsidR="004F780F" w:rsidRDefault="005E40F3" w:rsidP="00201332">
      <w:pPr>
        <w:ind w:leftChars="405" w:left="850" w:rightChars="190" w:right="399" w:firstLine="2"/>
        <w:rPr>
          <w:rFonts w:ascii="ＭＳ Ｐゴシック" w:eastAsia="ＭＳ Ｐゴシック" w:hAnsi="ＭＳ Ｐゴシック"/>
          <w:sz w:val="24"/>
        </w:rPr>
      </w:pPr>
      <w:r>
        <w:rPr>
          <w:rFonts w:ascii="ＭＳ Ｐゴシック" w:eastAsia="ＭＳ Ｐゴシック" w:hAnsi="ＭＳ Ｐゴシック" w:hint="eastAsia"/>
          <w:sz w:val="24"/>
        </w:rPr>
        <w:t>Elsevier社提供の文献データベース。採録のための審査を経</w:t>
      </w:r>
      <w:r w:rsidR="004F780F">
        <w:rPr>
          <w:rFonts w:ascii="ＭＳ Ｐゴシック" w:eastAsia="ＭＳ Ｐゴシック" w:hAnsi="ＭＳ Ｐゴシック" w:hint="eastAsia"/>
          <w:sz w:val="24"/>
        </w:rPr>
        <w:t>たジャーナルが</w:t>
      </w:r>
      <w:r>
        <w:rPr>
          <w:rFonts w:ascii="ＭＳ Ｐゴシック" w:eastAsia="ＭＳ Ｐゴシック" w:hAnsi="ＭＳ Ｐゴシック" w:hint="eastAsia"/>
          <w:sz w:val="24"/>
        </w:rPr>
        <w:t>収録されて</w:t>
      </w:r>
    </w:p>
    <w:p w:rsidR="005E40F3" w:rsidRDefault="004F780F" w:rsidP="00201332">
      <w:pPr>
        <w:ind w:leftChars="405" w:left="850" w:rightChars="190" w:right="399" w:firstLine="2"/>
        <w:rPr>
          <w:rFonts w:ascii="ＭＳ Ｐゴシック" w:eastAsia="ＭＳ Ｐゴシック" w:hAnsi="ＭＳ Ｐゴシック"/>
          <w:sz w:val="24"/>
        </w:rPr>
      </w:pPr>
      <w:r>
        <w:rPr>
          <w:rFonts w:ascii="ＭＳ Ｐゴシック" w:eastAsia="ＭＳ Ｐゴシック" w:hAnsi="ＭＳ Ｐゴシック" w:hint="eastAsia"/>
          <w:sz w:val="24"/>
        </w:rPr>
        <w:t>います。</w:t>
      </w:r>
    </w:p>
    <w:p w:rsidR="00AA6F25" w:rsidRPr="001B3C88" w:rsidRDefault="001B3C88" w:rsidP="001B3C88">
      <w:pPr>
        <w:ind w:rightChars="190" w:right="399" w:firstLineChars="250" w:firstLine="55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01332" w:rsidRPr="001B3C88">
        <w:rPr>
          <w:rFonts w:ascii="ＭＳ Ｐゴシック" w:eastAsia="ＭＳ Ｐゴシック" w:hAnsi="ＭＳ Ｐゴシック" w:hint="eastAsia"/>
          <w:sz w:val="22"/>
        </w:rPr>
        <w:t>上記ツールに収録されていないジャーナルが全て粗悪なジャーナル</w:t>
      </w:r>
      <w:r w:rsidRPr="001B3C88">
        <w:rPr>
          <w:rFonts w:ascii="ＭＳ Ｐゴシック" w:eastAsia="ＭＳ Ｐゴシック" w:hAnsi="ＭＳ Ｐゴシック" w:hint="eastAsia"/>
          <w:sz w:val="22"/>
        </w:rPr>
        <w:t>というわけ</w:t>
      </w:r>
      <w:r w:rsidR="00201332" w:rsidRPr="001B3C88">
        <w:rPr>
          <w:rFonts w:ascii="ＭＳ Ｐゴシック" w:eastAsia="ＭＳ Ｐゴシック" w:hAnsi="ＭＳ Ｐゴシック" w:hint="eastAsia"/>
          <w:sz w:val="22"/>
        </w:rPr>
        <w:t>ではありません。</w:t>
      </w:r>
    </w:p>
    <w:p w:rsidR="004F780F" w:rsidRDefault="004F780F" w:rsidP="00201332">
      <w:pPr>
        <w:ind w:rightChars="190" w:right="399"/>
        <w:rPr>
          <w:rFonts w:ascii="ＭＳ Ｐゴシック" w:eastAsia="ＭＳ Ｐゴシック" w:hAnsi="ＭＳ Ｐゴシック"/>
          <w:sz w:val="24"/>
        </w:rPr>
      </w:pPr>
    </w:p>
    <w:p w:rsidR="004F780F" w:rsidRPr="004F780F" w:rsidRDefault="004F780F" w:rsidP="004F780F">
      <w:pPr>
        <w:spacing w:line="480" w:lineRule="exact"/>
        <w:ind w:leftChars="270" w:left="567"/>
        <w:rPr>
          <w:rFonts w:ascii="ＭＳ Ｐゴシック" w:eastAsia="ＭＳ Ｐゴシック" w:hAnsi="ＭＳ Ｐゴシック"/>
          <w:sz w:val="28"/>
        </w:rPr>
      </w:pPr>
      <w:r w:rsidRPr="004F780F">
        <w:rPr>
          <w:rFonts w:ascii="ＭＳ Ｐゴシック" w:eastAsia="ＭＳ Ｐゴシック" w:hAnsi="ＭＳ Ｐゴシック" w:hint="eastAsia"/>
          <w:sz w:val="28"/>
        </w:rPr>
        <w:t>お問合せ：</w:t>
      </w:r>
    </w:p>
    <w:p w:rsidR="004F780F" w:rsidRPr="004F780F" w:rsidRDefault="004F780F" w:rsidP="004F780F">
      <w:pPr>
        <w:spacing w:line="480" w:lineRule="exact"/>
        <w:ind w:leftChars="270" w:left="567"/>
        <w:rPr>
          <w:rFonts w:ascii="ＭＳ Ｐゴシック" w:eastAsia="ＭＳ Ｐゴシック" w:hAnsi="ＭＳ Ｐゴシック"/>
          <w:sz w:val="28"/>
        </w:rPr>
      </w:pPr>
      <w:r w:rsidRPr="004F780F">
        <w:rPr>
          <w:rFonts w:ascii="ＭＳ Ｐゴシック" w:eastAsia="ＭＳ Ｐゴシック" w:hAnsi="ＭＳ Ｐゴシック" w:hint="eastAsia"/>
          <w:sz w:val="28"/>
        </w:rPr>
        <w:t>崇城大学　図書館　図書課</w:t>
      </w:r>
    </w:p>
    <w:p w:rsidR="004F780F" w:rsidRPr="00201332" w:rsidRDefault="004F780F" w:rsidP="00201332">
      <w:pPr>
        <w:spacing w:line="480" w:lineRule="exact"/>
        <w:ind w:leftChars="270" w:left="567"/>
        <w:rPr>
          <w:rFonts w:ascii="ＭＳ Ｐゴシック" w:eastAsia="ＭＳ Ｐゴシック" w:hAnsi="ＭＳ Ｐゴシック"/>
          <w:sz w:val="28"/>
        </w:rPr>
      </w:pPr>
      <w:r w:rsidRPr="004F780F">
        <w:rPr>
          <w:rFonts w:ascii="ＭＳ Ｐゴシック" w:eastAsia="ＭＳ Ｐゴシック" w:hAnsi="ＭＳ Ｐゴシック" w:hint="eastAsia"/>
          <w:sz w:val="28"/>
        </w:rPr>
        <w:t>E-mail: tosho@ofc.sojo-u.ac.jp</w:t>
      </w:r>
    </w:p>
    <w:sectPr w:rsidR="004F780F" w:rsidRPr="00201332" w:rsidSect="007013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882" w:rsidRDefault="00FC1882" w:rsidP="00FC1882">
      <w:r>
        <w:separator/>
      </w:r>
    </w:p>
  </w:endnote>
  <w:endnote w:type="continuationSeparator" w:id="0">
    <w:p w:rsidR="00FC1882" w:rsidRDefault="00FC1882" w:rsidP="00FC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Viner Hand ITC">
    <w:panose1 w:val="03070502030502020203"/>
    <w:charset w:val="00"/>
    <w:family w:val="script"/>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882" w:rsidRDefault="00FC1882" w:rsidP="00FC1882">
      <w:r>
        <w:separator/>
      </w:r>
    </w:p>
  </w:footnote>
  <w:footnote w:type="continuationSeparator" w:id="0">
    <w:p w:rsidR="00FC1882" w:rsidRDefault="00FC1882" w:rsidP="00FC1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71"/>
    <w:rsid w:val="00066E34"/>
    <w:rsid w:val="00111DF4"/>
    <w:rsid w:val="00141A3E"/>
    <w:rsid w:val="001479DC"/>
    <w:rsid w:val="001B3C88"/>
    <w:rsid w:val="001C6B10"/>
    <w:rsid w:val="001F1BC1"/>
    <w:rsid w:val="00201332"/>
    <w:rsid w:val="0021421D"/>
    <w:rsid w:val="002277A6"/>
    <w:rsid w:val="004F780F"/>
    <w:rsid w:val="00515BAE"/>
    <w:rsid w:val="00517BCB"/>
    <w:rsid w:val="00543BD4"/>
    <w:rsid w:val="005A7E89"/>
    <w:rsid w:val="005E40F3"/>
    <w:rsid w:val="0062122F"/>
    <w:rsid w:val="00647C36"/>
    <w:rsid w:val="00665C07"/>
    <w:rsid w:val="00665E57"/>
    <w:rsid w:val="006C16A1"/>
    <w:rsid w:val="00701371"/>
    <w:rsid w:val="00702F15"/>
    <w:rsid w:val="0072120D"/>
    <w:rsid w:val="0073268A"/>
    <w:rsid w:val="007623EF"/>
    <w:rsid w:val="008412DF"/>
    <w:rsid w:val="00872026"/>
    <w:rsid w:val="008B7B53"/>
    <w:rsid w:val="008D4BD0"/>
    <w:rsid w:val="008F3415"/>
    <w:rsid w:val="00920FBB"/>
    <w:rsid w:val="00A446A8"/>
    <w:rsid w:val="00A878B4"/>
    <w:rsid w:val="00AA6F25"/>
    <w:rsid w:val="00AB481B"/>
    <w:rsid w:val="00B47744"/>
    <w:rsid w:val="00B70ACE"/>
    <w:rsid w:val="00BA7126"/>
    <w:rsid w:val="00BB29AD"/>
    <w:rsid w:val="00C31180"/>
    <w:rsid w:val="00C670EC"/>
    <w:rsid w:val="00D21A83"/>
    <w:rsid w:val="00D32EA2"/>
    <w:rsid w:val="00D45BAD"/>
    <w:rsid w:val="00D90C3C"/>
    <w:rsid w:val="00DC6407"/>
    <w:rsid w:val="00DE14D4"/>
    <w:rsid w:val="00E4423F"/>
    <w:rsid w:val="00FC1882"/>
    <w:rsid w:val="00FE4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49AE3B"/>
  <w15:chartTrackingRefBased/>
  <w15:docId w15:val="{37A9B7E8-1EA7-444C-AEFB-5F4AF731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7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7744"/>
    <w:rPr>
      <w:rFonts w:asciiTheme="majorHAnsi" w:eastAsiaTheme="majorEastAsia" w:hAnsiTheme="majorHAnsi" w:cstheme="majorBidi"/>
      <w:sz w:val="18"/>
      <w:szCs w:val="18"/>
    </w:rPr>
  </w:style>
  <w:style w:type="paragraph" w:styleId="a5">
    <w:name w:val="header"/>
    <w:basedOn w:val="a"/>
    <w:link w:val="a6"/>
    <w:uiPriority w:val="99"/>
    <w:unhideWhenUsed/>
    <w:rsid w:val="00FC1882"/>
    <w:pPr>
      <w:tabs>
        <w:tab w:val="center" w:pos="4252"/>
        <w:tab w:val="right" w:pos="8504"/>
      </w:tabs>
      <w:snapToGrid w:val="0"/>
    </w:pPr>
  </w:style>
  <w:style w:type="character" w:customStyle="1" w:styleId="a6">
    <w:name w:val="ヘッダー (文字)"/>
    <w:basedOn w:val="a0"/>
    <w:link w:val="a5"/>
    <w:uiPriority w:val="99"/>
    <w:rsid w:val="00FC1882"/>
  </w:style>
  <w:style w:type="paragraph" w:styleId="a7">
    <w:name w:val="footer"/>
    <w:basedOn w:val="a"/>
    <w:link w:val="a8"/>
    <w:uiPriority w:val="99"/>
    <w:unhideWhenUsed/>
    <w:rsid w:val="00FC1882"/>
    <w:pPr>
      <w:tabs>
        <w:tab w:val="center" w:pos="4252"/>
        <w:tab w:val="right" w:pos="8504"/>
      </w:tabs>
      <w:snapToGrid w:val="0"/>
    </w:pPr>
  </w:style>
  <w:style w:type="character" w:customStyle="1" w:styleId="a8">
    <w:name w:val="フッター (文字)"/>
    <w:basedOn w:val="a0"/>
    <w:link w:val="a7"/>
    <w:uiPriority w:val="99"/>
    <w:rsid w:val="00FC1882"/>
  </w:style>
  <w:style w:type="character" w:styleId="a9">
    <w:name w:val="Hyperlink"/>
    <w:basedOn w:val="a0"/>
    <w:uiPriority w:val="99"/>
    <w:unhideWhenUsed/>
    <w:rsid w:val="00A878B4"/>
    <w:rPr>
      <w:color w:val="0563C1" w:themeColor="hyperlink"/>
      <w:u w:val="single"/>
    </w:rPr>
  </w:style>
  <w:style w:type="character" w:styleId="aa">
    <w:name w:val="FollowedHyperlink"/>
    <w:basedOn w:val="a0"/>
    <w:uiPriority w:val="99"/>
    <w:semiHidden/>
    <w:unhideWhenUsed/>
    <w:rsid w:val="004F78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8%AB%96%E6%96%87" TargetMode="External"/><Relationship Id="rId13" Type="http://schemas.openxmlformats.org/officeDocument/2006/relationships/hyperlink" Target="https://doaj.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ja.wikipedia.org/wiki/%E5%AD%A6%E8%A1%93" TargetMode="External"/><Relationship Id="rId12" Type="http://schemas.openxmlformats.org/officeDocument/2006/relationships/hyperlink" Target="https://ja.wikipedia.org/wiki/%E9%9D%9E%E5%96%B6%E5%88%A9%E7%B5%84%E7%B9%9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copus.com/sources.uri?zone=TopNavBar&amp;origin=mylist" TargetMode="External"/><Relationship Id="rId1" Type="http://schemas.openxmlformats.org/officeDocument/2006/relationships/styles" Target="styles.xml"/><Relationship Id="rId6" Type="http://schemas.openxmlformats.org/officeDocument/2006/relationships/hyperlink" Target="https://publicationethics.org/members" TargetMode="External"/><Relationship Id="rId11" Type="http://schemas.openxmlformats.org/officeDocument/2006/relationships/hyperlink" Target="https://ja.wikipedia.org/wiki/%E5%AD%A6%E8%A1%93%E9%9B%91%E8%AA%8C" TargetMode="External"/><Relationship Id="rId5" Type="http://schemas.openxmlformats.org/officeDocument/2006/relationships/endnotes" Target="endnotes.xml"/><Relationship Id="rId15" Type="http://schemas.openxmlformats.org/officeDocument/2006/relationships/hyperlink" Target="https://thinkchecksubmit.org/check/" TargetMode="External"/><Relationship Id="rId10" Type="http://schemas.openxmlformats.org/officeDocument/2006/relationships/hyperlink" Target="https://ja.wikipedia.org/wiki/%E8%A6%8F%E7%AF%84" TargetMode="External"/><Relationship Id="rId4" Type="http://schemas.openxmlformats.org/officeDocument/2006/relationships/footnotes" Target="footnotes.xml"/><Relationship Id="rId9" Type="http://schemas.openxmlformats.org/officeDocument/2006/relationships/hyperlink" Target="https://ja.wikipedia.org/wiki/%E5%87%BA%E7%89%88" TargetMode="External"/><Relationship Id="rId14" Type="http://schemas.openxmlformats.org/officeDocument/2006/relationships/hyperlink" Target="https://www.qoam.eu/journa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tosyo</dc:creator>
  <cp:keywords/>
  <dc:description/>
  <cp:lastModifiedBy>tosyo</cp:lastModifiedBy>
  <cp:revision>4</cp:revision>
  <cp:lastPrinted>2021-10-08T07:54:00Z</cp:lastPrinted>
  <dcterms:created xsi:type="dcterms:W3CDTF">2021-10-12T07:24:00Z</dcterms:created>
  <dcterms:modified xsi:type="dcterms:W3CDTF">2021-10-12T07:35:00Z</dcterms:modified>
</cp:coreProperties>
</file>